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564A" w14:textId="7AB323CA" w:rsidR="00D37BE3" w:rsidRPr="00FC1CB6" w:rsidRDefault="00881738" w:rsidP="00881738">
      <w:pPr>
        <w:pStyle w:val="BasicParagraph"/>
        <w:tabs>
          <w:tab w:val="right" w:pos="9749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D37BE3" w:rsidRPr="00FC1CB6">
        <w:rPr>
          <w:rFonts w:ascii="Arial" w:hAnsi="Arial" w:cs="Arial"/>
          <w:sz w:val="20"/>
          <w:szCs w:val="20"/>
          <w:lang w:val="pl-PL"/>
        </w:rPr>
        <w:t>Konstanc</w:t>
      </w:r>
      <w:r w:rsidR="000916D6" w:rsidRPr="00FC1CB6">
        <w:rPr>
          <w:rFonts w:ascii="Arial" w:hAnsi="Arial" w:cs="Arial"/>
          <w:sz w:val="20"/>
          <w:szCs w:val="20"/>
          <w:lang w:val="pl-PL"/>
        </w:rPr>
        <w:t xml:space="preserve">in-Jeziorna, </w:t>
      </w:r>
      <w:r w:rsidR="009C396D" w:rsidRPr="00FC1CB6">
        <w:rPr>
          <w:rFonts w:ascii="Arial" w:hAnsi="Arial" w:cs="Arial"/>
          <w:sz w:val="20"/>
          <w:szCs w:val="20"/>
          <w:lang w:val="pl-PL"/>
        </w:rPr>
        <w:t>23 </w:t>
      </w:r>
      <w:r w:rsidR="00004AD6" w:rsidRPr="00FC1CB6">
        <w:rPr>
          <w:rFonts w:ascii="Arial" w:hAnsi="Arial" w:cs="Arial"/>
          <w:sz w:val="20"/>
          <w:szCs w:val="20"/>
          <w:lang w:val="pl-PL"/>
        </w:rPr>
        <w:t xml:space="preserve">grudnia </w:t>
      </w:r>
      <w:r w:rsidR="000916D6" w:rsidRPr="00FC1CB6">
        <w:rPr>
          <w:rFonts w:ascii="Arial" w:hAnsi="Arial" w:cs="Arial"/>
          <w:sz w:val="20"/>
          <w:szCs w:val="20"/>
          <w:lang w:val="pl-PL"/>
        </w:rPr>
        <w:t>201</w:t>
      </w:r>
      <w:r w:rsidR="007E5236" w:rsidRPr="00FC1CB6">
        <w:rPr>
          <w:rFonts w:ascii="Arial" w:hAnsi="Arial" w:cs="Arial"/>
          <w:sz w:val="20"/>
          <w:szCs w:val="20"/>
          <w:lang w:val="pl-PL"/>
        </w:rPr>
        <w:t>9</w:t>
      </w:r>
      <w:r w:rsidR="000916D6" w:rsidRPr="00FC1CB6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7738564B" w14:textId="77777777" w:rsidR="00D025AF" w:rsidRPr="00FC1CB6" w:rsidRDefault="00D025AF" w:rsidP="001A39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738564C" w14:textId="77777777" w:rsidR="001A390E" w:rsidRPr="00FC1CB6" w:rsidRDefault="001A390E" w:rsidP="001A39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b/>
          <w:sz w:val="20"/>
          <w:szCs w:val="20"/>
          <w:lang w:val="pl-PL" w:eastAsia="pl-PL"/>
        </w:rPr>
        <w:t>Komunikat</w:t>
      </w:r>
    </w:p>
    <w:p w14:paraId="7738564D" w14:textId="77777777" w:rsidR="001A390E" w:rsidRPr="00FC1CB6" w:rsidRDefault="001A390E" w:rsidP="001A39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b/>
          <w:sz w:val="20"/>
          <w:szCs w:val="20"/>
          <w:lang w:val="pl-PL" w:eastAsia="pl-PL"/>
        </w:rPr>
        <w:t>Operatora Systemu Przesyłowego</w:t>
      </w:r>
    </w:p>
    <w:p w14:paraId="7738564E" w14:textId="1B714E6A" w:rsidR="001A390E" w:rsidRPr="00FC1CB6" w:rsidRDefault="001A390E" w:rsidP="001A390E">
      <w:pPr>
        <w:spacing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w sprawie procesu konsultacji zmian Instrukcji Ruchu i Eksploatacji Sieci Przesyłowej (IRiESP) wynikających z projektu Karty aktualizacji nr CB/</w:t>
      </w:r>
      <w:r w:rsidR="00004AD6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2</w:t>
      </w:r>
      <w:r w:rsidR="002B0F89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6</w:t>
      </w:r>
      <w:r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/201</w:t>
      </w:r>
      <w:r w:rsidR="007E5236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9</w:t>
      </w:r>
      <w:r w:rsidR="00B00E29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br/>
      </w:r>
      <w:r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IRiESP - Bilansowanie systemu i zarządzanie ograniczeniami systemowymi</w:t>
      </w:r>
      <w:bookmarkStart w:id="0" w:name="_GoBack"/>
      <w:bookmarkEnd w:id="0"/>
    </w:p>
    <w:p w14:paraId="7738564F" w14:textId="77777777" w:rsidR="00D025AF" w:rsidRPr="00FC1CB6" w:rsidRDefault="00D025AF" w:rsidP="001A390E">
      <w:pPr>
        <w:rPr>
          <w:rFonts w:ascii="Arial" w:hAnsi="Arial" w:cs="Arial"/>
          <w:lang w:val="pl-PL"/>
        </w:rPr>
      </w:pPr>
    </w:p>
    <w:p w14:paraId="77385650" w14:textId="77777777" w:rsidR="00FB7748" w:rsidRPr="00FC1CB6" w:rsidRDefault="001A390E" w:rsidP="00D34987">
      <w:pPr>
        <w:tabs>
          <w:tab w:val="num" w:pos="426"/>
        </w:tabs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Polskie Sieci Elektroenergetyczne S.A. pełniące na </w:t>
      </w:r>
      <w:r w:rsidR="00766033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obszarze 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Rzeczypospolitej Polskiej funkcję Operatora Systemu Przesyłowego elektroenergetycznego (OSP), planują wprowadzenie zmian do </w:t>
      </w:r>
      <w:r w:rsidRPr="00FC1CB6">
        <w:rPr>
          <w:rFonts w:ascii="Arial" w:eastAsia="Times New Roman" w:hAnsi="Arial" w:cs="Arial"/>
          <w:i/>
          <w:sz w:val="20"/>
          <w:szCs w:val="20"/>
          <w:lang w:val="pl-PL" w:eastAsia="pl-PL"/>
        </w:rPr>
        <w:t>Instrukcji Ruchu i Eksploatacji Sieci Przesyłowej - Bilansowanie systemu i zarządzanie ograniczeniami systemowymi (IRiESP -</w:t>
      </w:r>
      <w:r w:rsidR="001D7C94" w:rsidRPr="00FC1CB6">
        <w:rPr>
          <w:rFonts w:ascii="Arial" w:eastAsia="Times New Roman" w:hAnsi="Arial" w:cs="Arial"/>
          <w:i/>
          <w:sz w:val="20"/>
          <w:szCs w:val="20"/>
          <w:lang w:val="pl-PL" w:eastAsia="pl-PL"/>
        </w:rPr>
        <w:t> </w:t>
      </w:r>
      <w:r w:rsidRPr="00FC1CB6">
        <w:rPr>
          <w:rFonts w:ascii="Arial" w:eastAsia="Times New Roman" w:hAnsi="Arial" w:cs="Arial"/>
          <w:i/>
          <w:sz w:val="20"/>
          <w:szCs w:val="20"/>
          <w:lang w:val="pl-PL" w:eastAsia="pl-PL"/>
        </w:rPr>
        <w:t>Bilansowanie)</w:t>
      </w:r>
      <w:r w:rsidR="001D7C94" w:rsidRPr="00FC1CB6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77385651" w14:textId="7EE34604" w:rsidR="00D34987" w:rsidRPr="00FC1CB6" w:rsidRDefault="005522AC" w:rsidP="00D34987">
      <w:pPr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Mając powyższe na uwadze </w:t>
      </w:r>
      <w:r w:rsidR="001A390E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OSP opracował </w:t>
      </w:r>
      <w:r w:rsidR="001A390E" w:rsidRPr="00FC1CB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projekt </w:t>
      </w:r>
      <w:r w:rsidR="001A390E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Karty aktualizacji nr CB/</w:t>
      </w:r>
      <w:r w:rsidR="00004AD6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2</w:t>
      </w:r>
      <w:r w:rsidR="002B0F89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6</w:t>
      </w:r>
      <w:r w:rsidR="001A390E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/201</w:t>
      </w:r>
      <w:r w:rsidR="007E5236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>9</w:t>
      </w:r>
      <w:r w:rsidR="001A390E" w:rsidRPr="00FC1CB6"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  <w:t xml:space="preserve"> IRiESP - Bilansowanie</w:t>
      </w:r>
      <w:r w:rsidR="001A390E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, który </w:t>
      </w:r>
      <w:r w:rsidR="00D34987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dniu </w:t>
      </w:r>
      <w:r w:rsidR="009C396D" w:rsidRPr="00FC1CB6">
        <w:rPr>
          <w:rFonts w:ascii="Arial" w:eastAsia="Times New Roman" w:hAnsi="Arial" w:cs="Arial"/>
          <w:sz w:val="20"/>
          <w:szCs w:val="20"/>
          <w:lang w:val="pl-PL" w:eastAsia="pl-PL"/>
        </w:rPr>
        <w:t>23 </w:t>
      </w:r>
      <w:r w:rsidR="00004AD6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grudnia </w:t>
      </w:r>
      <w:r w:rsidR="001A390E" w:rsidRPr="00FC1CB6">
        <w:rPr>
          <w:rFonts w:ascii="Arial" w:eastAsia="Times New Roman" w:hAnsi="Arial" w:cs="Arial"/>
          <w:sz w:val="20"/>
          <w:szCs w:val="20"/>
          <w:lang w:val="pl-PL" w:eastAsia="pl-PL"/>
        </w:rPr>
        <w:t>201</w:t>
      </w:r>
      <w:r w:rsidR="007E5236" w:rsidRPr="00FC1CB6">
        <w:rPr>
          <w:rFonts w:ascii="Arial" w:eastAsia="Times New Roman" w:hAnsi="Arial" w:cs="Arial"/>
          <w:sz w:val="20"/>
          <w:szCs w:val="20"/>
          <w:lang w:val="pl-PL" w:eastAsia="pl-PL"/>
        </w:rPr>
        <w:t>9</w:t>
      </w:r>
      <w:r w:rsidR="001A390E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r. został zamieszczony na stronie internetowej OSP w zakładce „Dokumenty”.</w:t>
      </w:r>
    </w:p>
    <w:p w14:paraId="77385652" w14:textId="77777777" w:rsidR="001A390E" w:rsidRPr="00FC1CB6" w:rsidRDefault="001A390E" w:rsidP="00D34987">
      <w:pPr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Jednocześnie</w:t>
      </w:r>
      <w:r w:rsidR="00A3733E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OSP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, wypełniając obowiązek, o</w:t>
      </w:r>
      <w:r w:rsidR="00B81C35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którym mowa w</w:t>
      </w:r>
      <w:r w:rsidR="00766033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art. 9g ust. 2 ustawy z dnia</w:t>
      </w:r>
      <w:r w:rsidR="00B81C35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10 kwietnia 1997 r. - Prawo energetyczne (</w:t>
      </w:r>
      <w:r w:rsidR="00D34987" w:rsidRPr="00FC1CB6">
        <w:rPr>
          <w:rFonts w:ascii="Arial" w:eastAsia="Times New Roman" w:hAnsi="Arial" w:cs="Arial"/>
          <w:sz w:val="20"/>
          <w:szCs w:val="20"/>
          <w:lang w:val="pl-PL" w:eastAsia="pl-PL"/>
        </w:rPr>
        <w:t>Dz. U. z 2019 r., poz. 755)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, zapewniając publiczny dostęp do projektu ww. Karty aktualizacji, informuje o:</w:t>
      </w:r>
    </w:p>
    <w:p w14:paraId="77385653" w14:textId="63DCD8FE" w:rsidR="001A390E" w:rsidRPr="00FC1CB6" w:rsidRDefault="001A390E" w:rsidP="00D34987">
      <w:pPr>
        <w:pStyle w:val="Akapitzlist"/>
        <w:numPr>
          <w:ilvl w:val="0"/>
          <w:numId w:val="4"/>
        </w:numPr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wyznaczeniu terminu na składanie uwag do</w:t>
      </w:r>
      <w:r w:rsidR="00C11355"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dnia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004AD6" w:rsidRPr="00FC1CB6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7 stycznia 2020 </w:t>
      </w:r>
      <w:r w:rsidRPr="00FC1CB6">
        <w:rPr>
          <w:rFonts w:ascii="Arial" w:eastAsia="Times New Roman" w:hAnsi="Arial" w:cs="Arial"/>
          <w:b/>
          <w:sz w:val="20"/>
          <w:szCs w:val="20"/>
          <w:lang w:val="pl-PL" w:eastAsia="pl-PL"/>
        </w:rPr>
        <w:t>r.</w:t>
      </w:r>
      <w:r w:rsidRPr="00FC1CB6">
        <w:rPr>
          <w:rFonts w:ascii="Arial" w:eastAsia="Times New Roman" w:hAnsi="Arial" w:cs="Arial"/>
          <w:sz w:val="20"/>
          <w:szCs w:val="20"/>
          <w:lang w:val="pl-PL" w:eastAsia="pl-PL"/>
        </w:rPr>
        <w:t>;</w:t>
      </w:r>
    </w:p>
    <w:p w14:paraId="77385654" w14:textId="78C35D22" w:rsidR="001A390E" w:rsidRPr="00D34987" w:rsidRDefault="001A390E" w:rsidP="00D34987">
      <w:pPr>
        <w:pStyle w:val="Akapitzlist"/>
        <w:numPr>
          <w:ilvl w:val="0"/>
          <w:numId w:val="4"/>
        </w:numPr>
        <w:tabs>
          <w:tab w:val="num" w:pos="426"/>
        </w:tabs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adresie poczty elektronicznej - </w:t>
      </w:r>
      <w:hyperlink r:id="rId11" w:history="1">
        <w:r w:rsidRPr="00D3498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pl-PL"/>
          </w:rPr>
          <w:t>instrukcja@pse.pl</w:t>
        </w:r>
      </w:hyperlink>
      <w:r w:rsidR="000D4C9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na który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należy przekazywać uwagi.</w:t>
      </w:r>
    </w:p>
    <w:p w14:paraId="77385655" w14:textId="2025D17D" w:rsidR="005522AC" w:rsidRPr="00D34987" w:rsidRDefault="001A390E" w:rsidP="00D34987">
      <w:pPr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Prosimy o zgłaszanie uwag do projektu 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Karty aktualizacji nr CB/</w:t>
      </w:r>
      <w:r w:rsidR="00004AD6"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2</w:t>
      </w:r>
      <w:r w:rsidR="002B0F89">
        <w:rPr>
          <w:rFonts w:ascii="Arial" w:eastAsia="Times New Roman" w:hAnsi="Arial" w:cs="Arial"/>
          <w:i/>
          <w:sz w:val="20"/>
          <w:szCs w:val="20"/>
          <w:lang w:val="pl-PL" w:eastAsia="pl-PL"/>
        </w:rPr>
        <w:t>6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/201</w:t>
      </w:r>
      <w:r w:rsidR="00D34987"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9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IRiESP - Bilansowanie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, </w:t>
      </w:r>
      <w:r w:rsidR="00766033"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wersji edytowalnej, 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>na 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Formularzu zgłoszeniowym uwag do projektu Karty aktualizacji nr CB/</w:t>
      </w:r>
      <w:r w:rsidR="00004AD6"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2</w:t>
      </w:r>
      <w:r w:rsidR="002B0F89">
        <w:rPr>
          <w:rFonts w:ascii="Arial" w:eastAsia="Times New Roman" w:hAnsi="Arial" w:cs="Arial"/>
          <w:i/>
          <w:sz w:val="20"/>
          <w:szCs w:val="20"/>
          <w:lang w:val="pl-PL" w:eastAsia="pl-PL"/>
        </w:rPr>
        <w:t>6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/201</w:t>
      </w:r>
      <w:r w:rsidR="00D34987"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>9</w:t>
      </w:r>
      <w:r w:rsidRPr="00D34987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IRiESP -Bilansowanie,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dołączonym do niniejszego komunikatu i dostępnym w zakładce „Dokumenty”</w:t>
      </w:r>
      <w:r w:rsidR="00857021"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na stronie internetowej OSP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  <w:r w:rsidR="00766033"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14:paraId="77385656" w14:textId="79D8CA66" w:rsidR="00D37BE3" w:rsidRPr="00D34987" w:rsidRDefault="00766033" w:rsidP="00D34987">
      <w:pPr>
        <w:spacing w:before="120" w:line="288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Na wskazany wyżej adres mailowy prosimy również przesłać </w:t>
      </w:r>
      <w:r w:rsidR="0069474A" w:rsidRPr="00D3498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skan oryginału </w:t>
      </w:r>
      <w:r w:rsidRPr="00D34987">
        <w:rPr>
          <w:rFonts w:ascii="Arial" w:eastAsia="Times New Roman" w:hAnsi="Arial" w:cs="Arial"/>
          <w:sz w:val="20"/>
          <w:szCs w:val="20"/>
          <w:lang w:val="pl-PL" w:eastAsia="pl-PL"/>
        </w:rPr>
        <w:t>formularza, podpisanego zgodnie z reprezentacją podmiotu zgłaszającego uwagi.</w:t>
      </w:r>
      <w:hyperlink r:id="rId12" w:history="1"/>
    </w:p>
    <w:sectPr w:rsidR="00D37BE3" w:rsidRPr="00D34987" w:rsidSect="003205F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077" w:bottom="1814" w:left="1080" w:header="899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5659" w14:textId="77777777" w:rsidR="006E096E" w:rsidRDefault="006E096E" w:rsidP="00114FA0">
      <w:r>
        <w:separator/>
      </w:r>
    </w:p>
  </w:endnote>
  <w:endnote w:type="continuationSeparator" w:id="0">
    <w:p w14:paraId="7738565A" w14:textId="77777777" w:rsidR="006E096E" w:rsidRDefault="006E096E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2060"/>
        <w:sz w:val="12"/>
        <w:szCs w:val="12"/>
      </w:rPr>
      <w:id w:val="-832313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2060"/>
            <w:sz w:val="12"/>
            <w:szCs w:val="12"/>
          </w:rPr>
          <w:id w:val="577170907"/>
          <w:docPartObj>
            <w:docPartGallery w:val="Page Numbers (Top of Page)"/>
            <w:docPartUnique/>
          </w:docPartObj>
        </w:sdtPr>
        <w:sdtEndPr/>
        <w:sdtContent>
          <w:p w14:paraId="7738565C" w14:textId="755A0D7C" w:rsidR="00D37BE3" w:rsidRPr="00D37BE3" w:rsidRDefault="00FC1CB6">
            <w:pPr>
              <w:pStyle w:val="Stopka"/>
              <w:jc w:val="right"/>
              <w:rPr>
                <w:rFonts w:ascii="Arial" w:hAnsi="Arial" w:cs="Arial"/>
                <w:color w:val="002060"/>
                <w:sz w:val="12"/>
                <w:szCs w:val="12"/>
              </w:rPr>
            </w:pPr>
            <w:r>
              <w:rPr>
                <w:rStyle w:val="Hipercze"/>
                <w:rFonts w:ascii="Arial" w:hAnsi="Arial" w:cs="Arial"/>
                <w:color w:val="2E3192"/>
                <w:sz w:val="14"/>
                <w:szCs w:val="14"/>
                <w:u w:val="none"/>
                <w:lang w:val="pl-PL"/>
              </w:rPr>
              <w:pict w14:anchorId="77385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  <w:lang w:val="pl-PL"/>
              </w:rPr>
              <w:t xml:space="preserve">Strona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PAGE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3205FE">
              <w:rPr>
                <w:rFonts w:ascii="Arial" w:hAnsi="Arial" w:cs="Arial"/>
                <w:b/>
                <w:bCs/>
                <w:noProof/>
                <w:color w:val="002060"/>
                <w:sz w:val="12"/>
                <w:szCs w:val="12"/>
              </w:rPr>
              <w:t>2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  <w:lang w:val="pl-PL"/>
              </w:rPr>
              <w:t xml:space="preserve"> z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NUMPAGES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CD5DF5">
              <w:rPr>
                <w:rFonts w:ascii="Arial" w:hAnsi="Arial" w:cs="Arial"/>
                <w:b/>
                <w:bCs/>
                <w:noProof/>
                <w:color w:val="002060"/>
                <w:sz w:val="12"/>
                <w:szCs w:val="12"/>
              </w:rPr>
              <w:t>1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</w:p>
        </w:sdtContent>
      </w:sdt>
    </w:sdtContent>
  </w:sdt>
  <w:p w14:paraId="7738565D" w14:textId="77777777" w:rsidR="00621B1A" w:rsidRDefault="00621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565F" w14:textId="77777777" w:rsidR="00195762" w:rsidRPr="00FC3750" w:rsidRDefault="00195762" w:rsidP="00195762">
    <w:pPr>
      <w:pStyle w:val="BasicParagraph"/>
      <w:rPr>
        <w:rFonts w:ascii="Arial" w:hAnsi="Arial" w:cs="Arial"/>
        <w:color w:val="2E3192"/>
        <w:sz w:val="14"/>
        <w:szCs w:val="14"/>
        <w:lang w:val="pl-PL"/>
      </w:rPr>
    </w:pPr>
    <w:r w:rsidRPr="00FC3750">
      <w:rPr>
        <w:rFonts w:ascii="Arial" w:hAnsi="Arial" w:cs="Arial"/>
        <w:color w:val="2E3192"/>
        <w:sz w:val="14"/>
        <w:szCs w:val="14"/>
        <w:lang w:val="pl-PL"/>
      </w:rPr>
      <w:t>Polskie Sieci Ele</w:t>
    </w:r>
    <w:r w:rsidR="005D54F9">
      <w:rPr>
        <w:rFonts w:ascii="Arial" w:hAnsi="Arial" w:cs="Arial"/>
        <w:color w:val="2E3192"/>
        <w:sz w:val="14"/>
        <w:szCs w:val="14"/>
        <w:lang w:val="pl-PL"/>
      </w:rPr>
      <w:t>ktroenergetyczne Spółka Akcyjna,</w:t>
    </w:r>
  </w:p>
  <w:p w14:paraId="77385660" w14:textId="77777777" w:rsidR="00195762" w:rsidRPr="00FC3750" w:rsidRDefault="00195762" w:rsidP="00195762">
    <w:pPr>
      <w:pStyle w:val="Stopka"/>
      <w:rPr>
        <w:rStyle w:val="Hipercze"/>
        <w:rFonts w:ascii="Arial" w:hAnsi="Arial" w:cs="Arial"/>
        <w:color w:val="2E3192"/>
        <w:sz w:val="14"/>
        <w:szCs w:val="14"/>
        <w:lang w:val="pl-PL"/>
      </w:rPr>
    </w:pPr>
    <w:r w:rsidRPr="00FC3750">
      <w:rPr>
        <w:rFonts w:ascii="Arial" w:hAnsi="Arial" w:cs="Arial"/>
        <w:color w:val="2E3192"/>
        <w:sz w:val="14"/>
        <w:szCs w:val="14"/>
        <w:lang w:val="pl-PL"/>
      </w:rPr>
      <w:t>05-520 Konstancin-Jeziorna, ul. Warszawska 165,</w:t>
    </w:r>
    <w:r w:rsidR="008764B3">
      <w:rPr>
        <w:rFonts w:ascii="Arial" w:hAnsi="Arial" w:cs="Arial"/>
        <w:color w:val="2E3192"/>
        <w:sz w:val="14"/>
        <w:szCs w:val="14"/>
        <w:lang w:val="pl-PL"/>
      </w:rPr>
      <w:t xml:space="preserve"> Sekretariat: tel. +48 22 242 32</w:t>
    </w:r>
    <w:r w:rsidRPr="00FC3750">
      <w:rPr>
        <w:rFonts w:ascii="Arial" w:hAnsi="Arial" w:cs="Arial"/>
        <w:color w:val="2E3192"/>
        <w:sz w:val="14"/>
        <w:szCs w:val="14"/>
        <w:lang w:val="pl-PL"/>
      </w:rPr>
      <w:t xml:space="preserve"> </w:t>
    </w:r>
    <w:r w:rsidR="008764B3">
      <w:rPr>
        <w:rFonts w:ascii="Arial" w:hAnsi="Arial" w:cs="Arial"/>
        <w:color w:val="2E3192"/>
        <w:sz w:val="14"/>
        <w:szCs w:val="14"/>
        <w:lang w:val="pl-PL"/>
      </w:rPr>
      <w:t>00</w:t>
    </w:r>
    <w:r w:rsidRPr="00FC3750">
      <w:rPr>
        <w:rFonts w:ascii="Arial" w:hAnsi="Arial" w:cs="Arial"/>
        <w:color w:val="2E3192"/>
        <w:sz w:val="14"/>
        <w:szCs w:val="14"/>
        <w:lang w:val="pl-PL"/>
      </w:rPr>
      <w:t xml:space="preserve">, fax +48 22 242 </w:t>
    </w:r>
    <w:r w:rsidR="008764B3">
      <w:rPr>
        <w:rFonts w:ascii="Arial" w:hAnsi="Arial" w:cs="Arial"/>
        <w:color w:val="2E3192"/>
        <w:sz w:val="14"/>
        <w:szCs w:val="14"/>
        <w:lang w:val="pl-PL"/>
      </w:rPr>
      <w:t>22 33</w:t>
    </w:r>
    <w:r w:rsidRPr="00FC3750">
      <w:rPr>
        <w:rFonts w:ascii="Arial" w:hAnsi="Arial" w:cs="Arial"/>
        <w:color w:val="2E3192"/>
        <w:sz w:val="14"/>
        <w:szCs w:val="14"/>
        <w:lang w:val="pl-PL"/>
      </w:rPr>
      <w:t>, www.pse.pl</w:t>
    </w:r>
  </w:p>
  <w:p w14:paraId="77385661" w14:textId="77777777" w:rsidR="00195762" w:rsidRPr="00FC3750" w:rsidRDefault="00FC1CB6" w:rsidP="00195762">
    <w:pPr>
      <w:pStyle w:val="Stopka"/>
      <w:rPr>
        <w:rStyle w:val="Hipercze"/>
        <w:rFonts w:ascii="Arial" w:hAnsi="Arial" w:cs="Arial"/>
        <w:color w:val="2E3192"/>
        <w:sz w:val="14"/>
        <w:szCs w:val="14"/>
        <w:lang w:val="pl-PL"/>
      </w:rPr>
    </w:pPr>
    <w:r>
      <w:rPr>
        <w:rStyle w:val="Hipercze"/>
        <w:rFonts w:ascii="Arial" w:hAnsi="Arial" w:cs="Arial"/>
        <w:color w:val="2E3192"/>
        <w:sz w:val="14"/>
        <w:szCs w:val="14"/>
        <w:u w:val="none"/>
        <w:lang w:val="pl-PL"/>
      </w:rPr>
      <w:pict w14:anchorId="77385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77385662" w14:textId="77777777" w:rsidR="00195762" w:rsidRPr="00FC3750" w:rsidRDefault="00195762" w:rsidP="00195762">
    <w:pPr>
      <w:pStyle w:val="Stopka"/>
      <w:rPr>
        <w:rStyle w:val="Hipercze"/>
        <w:rFonts w:ascii="Arial" w:hAnsi="Arial" w:cs="Arial"/>
        <w:color w:val="2E3192"/>
        <w:sz w:val="14"/>
        <w:szCs w:val="14"/>
        <w:lang w:val="pl-PL"/>
      </w:rPr>
    </w:pPr>
  </w:p>
  <w:p w14:paraId="77385663" w14:textId="77777777" w:rsidR="00195762" w:rsidRPr="00FC3750" w:rsidRDefault="00BE6388" w:rsidP="00195762">
    <w:pPr>
      <w:pStyle w:val="BasicParagraph"/>
      <w:rPr>
        <w:rFonts w:ascii="Arial" w:hAnsi="Arial" w:cs="Arial"/>
        <w:color w:val="2E3192"/>
        <w:sz w:val="12"/>
        <w:szCs w:val="12"/>
        <w:lang w:val="pl-PL"/>
      </w:rPr>
    </w:pPr>
    <w:r>
      <w:rPr>
        <w:rFonts w:ascii="Arial" w:hAnsi="Arial" w:cs="Arial"/>
        <w:color w:val="2E3192"/>
        <w:sz w:val="12"/>
        <w:szCs w:val="12"/>
        <w:lang w:val="pl-PL"/>
      </w:rPr>
      <w:t>NIP</w:t>
    </w:r>
    <w:r w:rsidR="00195762" w:rsidRPr="00FC3750">
      <w:rPr>
        <w:rFonts w:ascii="Arial" w:hAnsi="Arial" w:cs="Arial"/>
        <w:color w:val="2E3192"/>
        <w:sz w:val="12"/>
        <w:szCs w:val="12"/>
        <w:lang w:val="pl-PL"/>
      </w:rPr>
      <w:t xml:space="preserve"> 526-27-48-966, REGON 015668195, Nr KRS 0000197596</w:t>
    </w:r>
  </w:p>
  <w:p w14:paraId="77385664" w14:textId="77777777" w:rsidR="00195762" w:rsidRPr="00FC3750" w:rsidRDefault="00195762" w:rsidP="00195762">
    <w:pPr>
      <w:pStyle w:val="BasicParagraph"/>
      <w:rPr>
        <w:rFonts w:ascii="Arial" w:hAnsi="Arial" w:cs="Arial"/>
        <w:color w:val="2E3192"/>
        <w:sz w:val="12"/>
        <w:szCs w:val="12"/>
        <w:lang w:val="pl-PL"/>
      </w:rPr>
    </w:pPr>
    <w:r w:rsidRPr="00FC3750">
      <w:rPr>
        <w:rFonts w:ascii="Arial" w:hAnsi="Arial" w:cs="Arial"/>
        <w:color w:val="2E3192"/>
        <w:sz w:val="12"/>
        <w:szCs w:val="12"/>
        <w:lang w:val="pl-PL"/>
      </w:rPr>
      <w:t xml:space="preserve">Sąd </w:t>
    </w:r>
    <w:r w:rsidR="008764B3">
      <w:rPr>
        <w:rFonts w:ascii="Arial" w:hAnsi="Arial" w:cs="Arial"/>
        <w:color w:val="2E3192"/>
        <w:sz w:val="12"/>
        <w:szCs w:val="12"/>
        <w:lang w:val="pl-PL"/>
      </w:rPr>
      <w:t>Rejonowy dla m.st. Warszawy, XIV</w:t>
    </w:r>
    <w:r w:rsidRPr="00FC3750">
      <w:rPr>
        <w:rFonts w:ascii="Arial" w:hAnsi="Arial" w:cs="Arial"/>
        <w:color w:val="2E3192"/>
        <w:sz w:val="12"/>
        <w:szCs w:val="12"/>
        <w:lang w:val="pl-PL"/>
      </w:rPr>
      <w:t xml:space="preserve"> Wydział Krajowego Rejestru Sądowego, </w:t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  <w:t xml:space="preserve">      Numer rachunku bankowego:</w:t>
    </w:r>
  </w:p>
  <w:p w14:paraId="77385665" w14:textId="77777777" w:rsidR="00114FA0" w:rsidRPr="00FC3750" w:rsidRDefault="00195762" w:rsidP="00195762">
    <w:pPr>
      <w:rPr>
        <w:rFonts w:ascii="Arial" w:hAnsi="Arial" w:cs="Arial"/>
        <w:color w:val="2E3192"/>
        <w:lang w:val="pl-PL"/>
      </w:rPr>
    </w:pPr>
    <w:r w:rsidRPr="00FC3750">
      <w:rPr>
        <w:rFonts w:ascii="Arial" w:hAnsi="Arial" w:cs="Arial"/>
        <w:color w:val="2E3192"/>
        <w:sz w:val="12"/>
        <w:szCs w:val="12"/>
        <w:lang w:val="pl-PL"/>
      </w:rPr>
      <w:t>Wysokość kapitału zakładowego: 9.605.473.000.00, kapitał zakładowy w całości wpłacony</w:t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 xml:space="preserve"> </w:t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</w:r>
    <w:r w:rsidR="00621B1A" w:rsidRPr="00FC3750">
      <w:rPr>
        <w:rFonts w:ascii="Arial" w:hAnsi="Arial" w:cs="Arial"/>
        <w:color w:val="2E3192"/>
        <w:sz w:val="12"/>
        <w:szCs w:val="12"/>
        <w:lang w:val="pl-PL"/>
      </w:rPr>
      <w:tab/>
      <w:t xml:space="preserve">      56124059181111000049137468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5657" w14:textId="77777777" w:rsidR="006E096E" w:rsidRDefault="006E096E" w:rsidP="00114FA0">
      <w:r>
        <w:separator/>
      </w:r>
    </w:p>
  </w:footnote>
  <w:footnote w:type="continuationSeparator" w:id="0">
    <w:p w14:paraId="77385658" w14:textId="77777777" w:rsidR="006E096E" w:rsidRDefault="006E096E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565B" w14:textId="77777777" w:rsidR="00114FA0" w:rsidRDefault="00270075">
    <w:pPr>
      <w:pStyle w:val="Nagwek"/>
    </w:pPr>
    <w:r w:rsidRPr="009114BF">
      <w:rPr>
        <w:noProof/>
        <w:lang w:val="en-GB" w:eastAsia="en-GB"/>
      </w:rPr>
      <w:drawing>
        <wp:inline distT="0" distB="0" distL="0" distR="0" wp14:anchorId="77385666" wp14:editId="77385667">
          <wp:extent cx="2883079" cy="45466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36" cy="45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565E" w14:textId="77777777" w:rsidR="00114FA0" w:rsidRDefault="00114FA0" w:rsidP="00497797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85669" wp14:editId="7738566A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8566E" w14:textId="77777777" w:rsidR="00114FA0" w:rsidRPr="00143FE6" w:rsidRDefault="00114FA0" w:rsidP="000916D6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7738566F" w14:textId="77777777" w:rsidR="000916D6" w:rsidRDefault="000916D6" w:rsidP="000916D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85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" filled="f" stroked="f">
              <v:textbox inset="0,0,0,0">
                <w:txbxContent>
                  <w:p w14:paraId="7738566E" w14:textId="77777777" w:rsidR="00114FA0" w:rsidRPr="00143FE6" w:rsidRDefault="00114FA0" w:rsidP="000916D6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7738566F" w14:textId="77777777" w:rsidR="000916D6" w:rsidRDefault="000916D6" w:rsidP="000916D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0075" w:rsidRPr="009114BF">
      <w:rPr>
        <w:noProof/>
        <w:lang w:val="en-GB" w:eastAsia="en-GB"/>
      </w:rPr>
      <w:drawing>
        <wp:inline distT="0" distB="0" distL="0" distR="0" wp14:anchorId="7738566B" wp14:editId="7738566C">
          <wp:extent cx="2883079" cy="454660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36" cy="45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E3"/>
    <w:multiLevelType w:val="hybridMultilevel"/>
    <w:tmpl w:val="9EF0F234"/>
    <w:lvl w:ilvl="0" w:tplc="DED4245A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D1C49"/>
    <w:multiLevelType w:val="hybridMultilevel"/>
    <w:tmpl w:val="AAB4530E"/>
    <w:lvl w:ilvl="0" w:tplc="04150005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A4686"/>
    <w:multiLevelType w:val="hybridMultilevel"/>
    <w:tmpl w:val="9FB67D5A"/>
    <w:lvl w:ilvl="0" w:tplc="DED424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AA924F2"/>
    <w:multiLevelType w:val="hybridMultilevel"/>
    <w:tmpl w:val="3A52ABC4"/>
    <w:lvl w:ilvl="0" w:tplc="CD0AAF1A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04AD6"/>
    <w:rsid w:val="00015EFA"/>
    <w:rsid w:val="000916D6"/>
    <w:rsid w:val="000D4C98"/>
    <w:rsid w:val="000E321D"/>
    <w:rsid w:val="00114FA0"/>
    <w:rsid w:val="00122671"/>
    <w:rsid w:val="00133DB0"/>
    <w:rsid w:val="00177F9D"/>
    <w:rsid w:val="00190169"/>
    <w:rsid w:val="00195762"/>
    <w:rsid w:val="001A390E"/>
    <w:rsid w:val="001D7C94"/>
    <w:rsid w:val="001E139A"/>
    <w:rsid w:val="001E699F"/>
    <w:rsid w:val="00207BAC"/>
    <w:rsid w:val="00270075"/>
    <w:rsid w:val="00273A3F"/>
    <w:rsid w:val="002B0F89"/>
    <w:rsid w:val="003205FE"/>
    <w:rsid w:val="00332383"/>
    <w:rsid w:val="00336A14"/>
    <w:rsid w:val="00361FD7"/>
    <w:rsid w:val="00377ADF"/>
    <w:rsid w:val="00380C85"/>
    <w:rsid w:val="00456B24"/>
    <w:rsid w:val="004830B3"/>
    <w:rsid w:val="00497797"/>
    <w:rsid w:val="00517AD2"/>
    <w:rsid w:val="00520822"/>
    <w:rsid w:val="005423F7"/>
    <w:rsid w:val="005522AC"/>
    <w:rsid w:val="005D54F9"/>
    <w:rsid w:val="00621B1A"/>
    <w:rsid w:val="00684C3D"/>
    <w:rsid w:val="0069474A"/>
    <w:rsid w:val="006C332A"/>
    <w:rsid w:val="006E096E"/>
    <w:rsid w:val="006F385E"/>
    <w:rsid w:val="006F3936"/>
    <w:rsid w:val="006F6A98"/>
    <w:rsid w:val="00726995"/>
    <w:rsid w:val="00762D19"/>
    <w:rsid w:val="00766033"/>
    <w:rsid w:val="007773C8"/>
    <w:rsid w:val="007E5236"/>
    <w:rsid w:val="00804302"/>
    <w:rsid w:val="00827250"/>
    <w:rsid w:val="00857021"/>
    <w:rsid w:val="008764B3"/>
    <w:rsid w:val="00881738"/>
    <w:rsid w:val="008B3848"/>
    <w:rsid w:val="008C383B"/>
    <w:rsid w:val="008D5114"/>
    <w:rsid w:val="009573E7"/>
    <w:rsid w:val="009828C2"/>
    <w:rsid w:val="00985289"/>
    <w:rsid w:val="009B1688"/>
    <w:rsid w:val="009C396D"/>
    <w:rsid w:val="00A00EC3"/>
    <w:rsid w:val="00A36D7D"/>
    <w:rsid w:val="00A3733E"/>
    <w:rsid w:val="00A53132"/>
    <w:rsid w:val="00A868C1"/>
    <w:rsid w:val="00A944FB"/>
    <w:rsid w:val="00AB47C6"/>
    <w:rsid w:val="00AB4DF6"/>
    <w:rsid w:val="00AF037A"/>
    <w:rsid w:val="00B00E29"/>
    <w:rsid w:val="00B20A53"/>
    <w:rsid w:val="00B215CF"/>
    <w:rsid w:val="00B41B79"/>
    <w:rsid w:val="00B81C35"/>
    <w:rsid w:val="00BE6388"/>
    <w:rsid w:val="00C078D3"/>
    <w:rsid w:val="00C11355"/>
    <w:rsid w:val="00C652C8"/>
    <w:rsid w:val="00CA3900"/>
    <w:rsid w:val="00CB246A"/>
    <w:rsid w:val="00CB54B4"/>
    <w:rsid w:val="00CB6E87"/>
    <w:rsid w:val="00CD5DF5"/>
    <w:rsid w:val="00CE7ADD"/>
    <w:rsid w:val="00D025AF"/>
    <w:rsid w:val="00D34987"/>
    <w:rsid w:val="00D37BE3"/>
    <w:rsid w:val="00D43873"/>
    <w:rsid w:val="00DC57D7"/>
    <w:rsid w:val="00E16067"/>
    <w:rsid w:val="00E753E7"/>
    <w:rsid w:val="00E86E73"/>
    <w:rsid w:val="00F0253E"/>
    <w:rsid w:val="00F07272"/>
    <w:rsid w:val="00F40423"/>
    <w:rsid w:val="00F91823"/>
    <w:rsid w:val="00FA6010"/>
    <w:rsid w:val="00FB7748"/>
    <w:rsid w:val="00FC1CB6"/>
    <w:rsid w:val="00FC3750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7738564A"/>
  <w15:docId w15:val="{15DAE0C9-3A2D-463B-BBD3-F9B44C9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1B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qFormat/>
    <w:rsid w:val="009828C2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Adres">
    <w:name w:val="Adres"/>
    <w:basedOn w:val="BasicParagraph"/>
    <w:link w:val="AdresZnak"/>
    <w:qFormat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E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E87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E87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C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&#322;&#261;czony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trukcja@ps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CAB8EB97D5345AB78A1E7155E013C" ma:contentTypeVersion="0" ma:contentTypeDescription="Utwórz nowy dokument." ma:contentTypeScope="" ma:versionID="8189b96d2445cd348470b712aa0d9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3FE2-2863-4387-AD99-676A1070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470D7-31A8-4BA8-BEEA-7CE0F5750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D068E-85AF-4D20-96B8-A2213C95B91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74BA78-81EE-43B5-B55C-6E3937E3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Krupiński Sebastian</cp:lastModifiedBy>
  <cp:revision>2</cp:revision>
  <cp:lastPrinted>2019-09-20T11:53:00Z</cp:lastPrinted>
  <dcterms:created xsi:type="dcterms:W3CDTF">2019-12-23T12:10:00Z</dcterms:created>
  <dcterms:modified xsi:type="dcterms:W3CDTF">2019-12-23T12:10:00Z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0x010100DAACAB8EB97D5345AB78A1E7155E013C</vt:lpwstr>
  </property>
</Properties>
</file>