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8CE45" w14:textId="77777777" w:rsidR="003C0461" w:rsidRPr="003C0461" w:rsidRDefault="004E0FFC" w:rsidP="003C0461">
      <w:pPr>
        <w:spacing w:after="120" w:line="276" w:lineRule="auto"/>
        <w:jc w:val="center"/>
        <w:rPr>
          <w:rFonts w:ascii="Arial" w:hAnsi="Arial" w:cs="Arial"/>
          <w:b/>
          <w:szCs w:val="24"/>
        </w:rPr>
      </w:pPr>
      <w:r w:rsidRPr="003C0461">
        <w:rPr>
          <w:rFonts w:ascii="Arial" w:hAnsi="Arial" w:cs="Arial"/>
          <w:b/>
          <w:szCs w:val="24"/>
        </w:rPr>
        <w:t>ZOBOWIĄZANIE</w:t>
      </w:r>
    </w:p>
    <w:p w14:paraId="0F807180" w14:textId="6BED3C55" w:rsidR="00852ED8" w:rsidRPr="003C0461" w:rsidRDefault="004E0FFC" w:rsidP="002A6CF8">
      <w:pPr>
        <w:spacing w:after="120" w:line="276" w:lineRule="auto"/>
        <w:jc w:val="center"/>
        <w:rPr>
          <w:rFonts w:ascii="Arial" w:hAnsi="Arial" w:cs="Arial"/>
          <w:b/>
          <w:szCs w:val="24"/>
        </w:rPr>
      </w:pPr>
      <w:r w:rsidRPr="003C0461">
        <w:rPr>
          <w:rFonts w:ascii="Arial" w:hAnsi="Arial" w:cs="Arial"/>
          <w:b/>
          <w:szCs w:val="24"/>
        </w:rPr>
        <w:t xml:space="preserve">operatora </w:t>
      </w:r>
      <w:r w:rsidR="00667DAB">
        <w:rPr>
          <w:rFonts w:ascii="Arial" w:hAnsi="Arial" w:cs="Arial"/>
          <w:b/>
          <w:szCs w:val="24"/>
        </w:rPr>
        <w:t xml:space="preserve">zagranicznego </w:t>
      </w:r>
      <w:r w:rsidRPr="003C0461">
        <w:rPr>
          <w:rFonts w:ascii="Arial" w:hAnsi="Arial" w:cs="Arial"/>
          <w:b/>
          <w:szCs w:val="24"/>
        </w:rPr>
        <w:t xml:space="preserve">systemu przesyłowego </w:t>
      </w:r>
      <w:r w:rsidR="0062280E" w:rsidRPr="003C0461">
        <w:rPr>
          <w:rFonts w:ascii="Arial" w:hAnsi="Arial" w:cs="Arial"/>
          <w:b/>
          <w:szCs w:val="24"/>
        </w:rPr>
        <w:t>właściwego ze względu na lokalizację jednostki fizycznej zagranicznej</w:t>
      </w:r>
      <w:r w:rsidR="0062280E" w:rsidRPr="003C0461" w:rsidDel="0062280E">
        <w:rPr>
          <w:rFonts w:ascii="Arial" w:hAnsi="Arial" w:cs="Arial"/>
          <w:b/>
          <w:szCs w:val="24"/>
        </w:rPr>
        <w:t xml:space="preserve"> </w:t>
      </w:r>
      <w:r w:rsidR="00CA4ADC" w:rsidRPr="003C0461">
        <w:rPr>
          <w:rFonts w:ascii="Arial" w:hAnsi="Arial" w:cs="Arial"/>
          <w:b/>
          <w:szCs w:val="24"/>
        </w:rPr>
        <w:t xml:space="preserve">do </w:t>
      </w:r>
      <w:r w:rsidRPr="003C0461">
        <w:rPr>
          <w:rFonts w:ascii="Arial" w:hAnsi="Arial" w:cs="Arial"/>
          <w:b/>
          <w:szCs w:val="24"/>
        </w:rPr>
        <w:t>przekazywania danych pomiarow</w:t>
      </w:r>
      <w:r w:rsidR="00C81BE7" w:rsidRPr="003C0461">
        <w:rPr>
          <w:rFonts w:ascii="Arial" w:hAnsi="Arial" w:cs="Arial"/>
          <w:b/>
          <w:szCs w:val="24"/>
        </w:rPr>
        <w:t>o-rozliczeniowych</w:t>
      </w:r>
      <w:r w:rsidR="00B154D8">
        <w:rPr>
          <w:rFonts w:ascii="Arial" w:hAnsi="Arial" w:cs="Arial"/>
          <w:b/>
          <w:szCs w:val="24"/>
        </w:rPr>
        <w:t xml:space="preserve">, </w:t>
      </w:r>
      <w:r w:rsidR="00C81BE7" w:rsidRPr="003C0461">
        <w:rPr>
          <w:rFonts w:ascii="Arial" w:hAnsi="Arial" w:cs="Arial"/>
          <w:b/>
          <w:szCs w:val="24"/>
        </w:rPr>
        <w:t>danych o</w:t>
      </w:r>
      <w:r w:rsidR="003C0461">
        <w:rPr>
          <w:rFonts w:ascii="Arial" w:hAnsi="Arial" w:cs="Arial"/>
          <w:b/>
          <w:szCs w:val="24"/>
        </w:rPr>
        <w:t xml:space="preserve"> </w:t>
      </w:r>
      <w:r w:rsidRPr="003C0461">
        <w:rPr>
          <w:rFonts w:ascii="Arial" w:hAnsi="Arial" w:cs="Arial"/>
          <w:b/>
          <w:szCs w:val="24"/>
        </w:rPr>
        <w:t xml:space="preserve">składanych przez jednostkę fizyczną zagraniczną ofertach wytwarzania lub redukcji </w:t>
      </w:r>
      <w:r w:rsidR="00A20F1A" w:rsidRPr="003C0461">
        <w:rPr>
          <w:rFonts w:ascii="Arial" w:hAnsi="Arial" w:cs="Arial"/>
          <w:b/>
          <w:szCs w:val="24"/>
        </w:rPr>
        <w:t xml:space="preserve">poboru </w:t>
      </w:r>
      <w:r w:rsidRPr="003C0461">
        <w:rPr>
          <w:rFonts w:ascii="Arial" w:hAnsi="Arial" w:cs="Arial"/>
          <w:b/>
          <w:szCs w:val="24"/>
        </w:rPr>
        <w:t>energii elektrycznej</w:t>
      </w:r>
      <w:r w:rsidR="00B154D8">
        <w:rPr>
          <w:rFonts w:ascii="Arial" w:hAnsi="Arial" w:cs="Arial"/>
          <w:b/>
          <w:szCs w:val="24"/>
        </w:rPr>
        <w:t xml:space="preserve"> oraz </w:t>
      </w:r>
      <w:r w:rsidR="00B154D8" w:rsidRPr="00B154D8">
        <w:rPr>
          <w:rFonts w:ascii="Arial" w:hAnsi="Arial" w:cs="Arial"/>
          <w:b/>
          <w:szCs w:val="24"/>
        </w:rPr>
        <w:t>informacji o ograniczeniach sieciowych</w:t>
      </w:r>
      <w:r w:rsidR="00B42DCD">
        <w:rPr>
          <w:rFonts w:ascii="Arial" w:hAnsi="Arial" w:cs="Arial"/>
          <w:b/>
          <w:szCs w:val="24"/>
        </w:rPr>
        <w:t xml:space="preserve"> na okres dostaw</w:t>
      </w:r>
      <w:r w:rsidR="0015413B">
        <w:rPr>
          <w:rFonts w:ascii="Arial" w:hAnsi="Arial" w:cs="Arial"/>
          <w:b/>
          <w:szCs w:val="24"/>
        </w:rPr>
        <w:t>:</w:t>
      </w:r>
      <w:r w:rsidR="00B42DCD">
        <w:rPr>
          <w:rFonts w:ascii="Arial" w:hAnsi="Arial" w:cs="Arial"/>
          <w:b/>
          <w:szCs w:val="24"/>
        </w:rPr>
        <w:t xml:space="preserve"> ________</w:t>
      </w:r>
      <w:r w:rsidR="00B42DCD">
        <w:rPr>
          <w:rStyle w:val="Odwoanieprzypisudolnego"/>
          <w:rFonts w:ascii="Arial" w:hAnsi="Arial" w:cs="Arial"/>
          <w:sz w:val="22"/>
          <w:szCs w:val="20"/>
        </w:rPr>
        <w:footnoteReference w:id="1"/>
      </w:r>
    </w:p>
    <w:p w14:paraId="712C3823" w14:textId="77777777" w:rsidR="00C81BE7" w:rsidRPr="00EB0D0D" w:rsidRDefault="00C81BE7" w:rsidP="00B46099">
      <w:pPr>
        <w:spacing w:after="120" w:line="276" w:lineRule="auto"/>
        <w:jc w:val="both"/>
        <w:rPr>
          <w:rFonts w:ascii="Arial" w:hAnsi="Arial" w:cs="Arial"/>
          <w:sz w:val="22"/>
          <w:szCs w:val="20"/>
        </w:rPr>
      </w:pPr>
    </w:p>
    <w:p w14:paraId="6749F686" w14:textId="07306977" w:rsidR="00B46099" w:rsidRDefault="00A20F1A" w:rsidP="00200DF3">
      <w:pPr>
        <w:spacing w:after="240" w:line="276" w:lineRule="auto"/>
        <w:jc w:val="both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Wskazany niżej </w:t>
      </w:r>
      <w:r w:rsidR="00667DAB">
        <w:rPr>
          <w:rFonts w:ascii="Arial" w:hAnsi="Arial" w:cs="Arial"/>
          <w:sz w:val="22"/>
          <w:szCs w:val="20"/>
        </w:rPr>
        <w:t>o</w:t>
      </w:r>
      <w:r w:rsidR="00B46099" w:rsidRPr="00EB0D0D">
        <w:rPr>
          <w:rFonts w:ascii="Arial" w:hAnsi="Arial" w:cs="Arial"/>
          <w:sz w:val="22"/>
          <w:szCs w:val="20"/>
        </w:rPr>
        <w:t xml:space="preserve">perator </w:t>
      </w:r>
      <w:r w:rsidR="00667DAB">
        <w:rPr>
          <w:rFonts w:ascii="Arial" w:hAnsi="Arial" w:cs="Arial"/>
          <w:sz w:val="22"/>
          <w:szCs w:val="20"/>
        </w:rPr>
        <w:t xml:space="preserve">zagranicznego </w:t>
      </w:r>
      <w:r w:rsidR="00B46099" w:rsidRPr="00EB0D0D">
        <w:rPr>
          <w:rFonts w:ascii="Arial" w:hAnsi="Arial" w:cs="Arial"/>
          <w:sz w:val="22"/>
          <w:szCs w:val="20"/>
        </w:rPr>
        <w:t>systemu przesyłowego</w:t>
      </w:r>
      <w:r>
        <w:rPr>
          <w:rFonts w:ascii="Arial" w:hAnsi="Arial" w:cs="Arial"/>
          <w:sz w:val="22"/>
          <w:szCs w:val="20"/>
        </w:rPr>
        <w:t>,</w:t>
      </w:r>
      <w:r w:rsidR="0001409B">
        <w:rPr>
          <w:rFonts w:ascii="Arial" w:hAnsi="Arial" w:cs="Arial"/>
          <w:sz w:val="22"/>
          <w:szCs w:val="20"/>
        </w:rPr>
        <w:t xml:space="preserve"> </w:t>
      </w:r>
      <w:r w:rsidR="00474896">
        <w:rPr>
          <w:rFonts w:ascii="Arial" w:hAnsi="Arial" w:cs="Arial"/>
          <w:sz w:val="22"/>
          <w:szCs w:val="20"/>
        </w:rPr>
        <w:t>właściw</w:t>
      </w:r>
      <w:r>
        <w:rPr>
          <w:rFonts w:ascii="Arial" w:hAnsi="Arial" w:cs="Arial"/>
          <w:sz w:val="22"/>
          <w:szCs w:val="20"/>
        </w:rPr>
        <w:t>y</w:t>
      </w:r>
      <w:r w:rsidR="00474896">
        <w:rPr>
          <w:rFonts w:ascii="Arial" w:hAnsi="Arial" w:cs="Arial"/>
          <w:sz w:val="22"/>
          <w:szCs w:val="20"/>
        </w:rPr>
        <w:t xml:space="preserve"> ze względu na lokalizację jednostki fizycznej zagranicznej,</w:t>
      </w:r>
      <w:r w:rsidR="00B46099" w:rsidRPr="00EB0D0D">
        <w:rPr>
          <w:rFonts w:ascii="Arial" w:hAnsi="Arial" w:cs="Arial"/>
          <w:sz w:val="22"/>
          <w:szCs w:val="20"/>
        </w:rPr>
        <w:t xml:space="preserve"> zwany dalej „Operatorem”:</w:t>
      </w:r>
    </w:p>
    <w:tbl>
      <w:tblPr>
        <w:tblStyle w:val="Tabela-Siatka"/>
        <w:tblW w:w="0" w:type="auto"/>
        <w:tblInd w:w="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0D7C5F" w:rsidRPr="00EB0D0D" w14:paraId="01CDA7B8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41FC296A" w14:textId="0138AA94" w:rsidR="00554777" w:rsidRPr="00EB0D0D" w:rsidRDefault="00554777" w:rsidP="00474896">
            <w:pPr>
              <w:spacing w:before="80" w:after="8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0D0D">
              <w:rPr>
                <w:rFonts w:ascii="Arial" w:hAnsi="Arial" w:cs="Arial"/>
                <w:b/>
                <w:szCs w:val="20"/>
              </w:rPr>
              <w:t xml:space="preserve">Dane </w:t>
            </w:r>
            <w:r w:rsidR="00474896">
              <w:rPr>
                <w:rFonts w:ascii="Arial" w:hAnsi="Arial" w:cs="Arial"/>
                <w:b/>
                <w:szCs w:val="20"/>
              </w:rPr>
              <w:t>O</w:t>
            </w:r>
            <w:r w:rsidR="005C0CEC" w:rsidRPr="00EB0D0D">
              <w:rPr>
                <w:rFonts w:ascii="Arial" w:hAnsi="Arial" w:cs="Arial"/>
                <w:b/>
                <w:szCs w:val="20"/>
              </w:rPr>
              <w:t>peratora</w:t>
            </w:r>
          </w:p>
        </w:tc>
      </w:tr>
      <w:tr w:rsidR="000D7C5F" w:rsidRPr="00EB0D0D" w14:paraId="7DA51550" w14:textId="77777777" w:rsidTr="00677B32">
        <w:tc>
          <w:tcPr>
            <w:tcW w:w="3014" w:type="dxa"/>
            <w:hideMark/>
          </w:tcPr>
          <w:p w14:paraId="49A7FA03" w14:textId="1B1971A1" w:rsidR="00554777" w:rsidRPr="00EB0D0D" w:rsidRDefault="005C0CEC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Nazwa</w:t>
            </w:r>
          </w:p>
        </w:tc>
        <w:tc>
          <w:tcPr>
            <w:tcW w:w="6028" w:type="dxa"/>
            <w:hideMark/>
          </w:tcPr>
          <w:p w14:paraId="171AE3E2" w14:textId="2B7C211C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5AA7" w:rsidRPr="00EB0D0D" w14:paraId="619B705A" w14:textId="77777777" w:rsidTr="00677B32">
        <w:tc>
          <w:tcPr>
            <w:tcW w:w="3014" w:type="dxa"/>
          </w:tcPr>
          <w:p w14:paraId="51D1C92A" w14:textId="7E7105E3" w:rsidR="00E55AA7" w:rsidRPr="00EB0D0D" w:rsidRDefault="00E55AA7" w:rsidP="00C81BE7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identyfikacji podatkowej</w:t>
            </w:r>
          </w:p>
        </w:tc>
        <w:tc>
          <w:tcPr>
            <w:tcW w:w="6028" w:type="dxa"/>
          </w:tcPr>
          <w:p w14:paraId="781F3E06" w14:textId="77777777" w:rsidR="00E55AA7" w:rsidRPr="00EB0D0D" w:rsidRDefault="00E55AA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75D00A6F" w14:textId="77777777" w:rsidTr="00677B32">
        <w:tc>
          <w:tcPr>
            <w:tcW w:w="3014" w:type="dxa"/>
          </w:tcPr>
          <w:p w14:paraId="69DB54DA" w14:textId="7B7B0335" w:rsidR="00CF5253" w:rsidRPr="00EB0D0D" w:rsidRDefault="00CF5253" w:rsidP="00EB0D0D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wpisu</w:t>
            </w:r>
            <w:r w:rsidR="00EB0D0D" w:rsidRPr="00EB0D0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D0938" w:rsidRPr="00EB0D0D">
              <w:rPr>
                <w:rFonts w:ascii="Arial" w:hAnsi="Arial" w:cs="Arial"/>
                <w:sz w:val="20"/>
                <w:szCs w:val="20"/>
              </w:rPr>
              <w:t>do właściwego rejestru</w:t>
            </w:r>
            <w:r w:rsidR="00B154D8">
              <w:rPr>
                <w:rFonts w:ascii="Arial" w:hAnsi="Arial" w:cs="Arial"/>
                <w:sz w:val="20"/>
                <w:szCs w:val="20"/>
              </w:rPr>
              <w:t xml:space="preserve"> przedsiębiorców</w:t>
            </w:r>
          </w:p>
        </w:tc>
        <w:tc>
          <w:tcPr>
            <w:tcW w:w="6028" w:type="dxa"/>
          </w:tcPr>
          <w:p w14:paraId="1E531EC4" w14:textId="77777777" w:rsidR="00CF5253" w:rsidRPr="00EB0D0D" w:rsidRDefault="00CF525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21E00B19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44699759" w14:textId="11333073" w:rsidR="00554777" w:rsidRPr="00EB0D0D" w:rsidRDefault="00554777" w:rsidP="005C0CE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0D0D">
              <w:rPr>
                <w:rFonts w:ascii="Arial" w:hAnsi="Arial" w:cs="Arial"/>
                <w:b/>
                <w:sz w:val="20"/>
                <w:szCs w:val="20"/>
              </w:rPr>
              <w:t>Adres siedziby</w:t>
            </w:r>
          </w:p>
        </w:tc>
      </w:tr>
      <w:tr w:rsidR="000D7C5F" w:rsidRPr="00EB0D0D" w14:paraId="4A3F8342" w14:textId="77777777" w:rsidTr="00677B32">
        <w:tc>
          <w:tcPr>
            <w:tcW w:w="3014" w:type="dxa"/>
            <w:hideMark/>
          </w:tcPr>
          <w:p w14:paraId="2B1688CA" w14:textId="77777777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1A8A6488" w14:textId="77777777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668F1F63" w14:textId="77777777" w:rsidTr="00677B32">
        <w:tc>
          <w:tcPr>
            <w:tcW w:w="3014" w:type="dxa"/>
            <w:hideMark/>
          </w:tcPr>
          <w:p w14:paraId="019B4A41" w14:textId="7C5095C6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Kod pocztowy</w:t>
            </w:r>
            <w:r w:rsidR="00B154D8">
              <w:rPr>
                <w:rFonts w:ascii="Arial" w:hAnsi="Arial" w:cs="Arial"/>
                <w:sz w:val="20"/>
                <w:szCs w:val="20"/>
              </w:rPr>
              <w:t>, miejscowość</w:t>
            </w:r>
          </w:p>
        </w:tc>
        <w:tc>
          <w:tcPr>
            <w:tcW w:w="6028" w:type="dxa"/>
          </w:tcPr>
          <w:p w14:paraId="3D7C59D5" w14:textId="77777777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25E7DF0F" w14:textId="77777777" w:rsidTr="00677B32">
        <w:tc>
          <w:tcPr>
            <w:tcW w:w="3014" w:type="dxa"/>
            <w:hideMark/>
          </w:tcPr>
          <w:p w14:paraId="53AB39E6" w14:textId="274F3939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Ulica</w:t>
            </w:r>
            <w:r w:rsidR="00B154D8">
              <w:rPr>
                <w:rFonts w:ascii="Arial" w:hAnsi="Arial" w:cs="Arial"/>
                <w:sz w:val="20"/>
                <w:szCs w:val="20"/>
              </w:rPr>
              <w:t>, n</w:t>
            </w:r>
            <w:r w:rsidR="00B154D8" w:rsidRPr="00B22663">
              <w:rPr>
                <w:rFonts w:ascii="Arial" w:hAnsi="Arial" w:cs="Arial"/>
                <w:sz w:val="20"/>
                <w:szCs w:val="20"/>
              </w:rPr>
              <w:t>umer porządkowy</w:t>
            </w:r>
            <w:r w:rsidR="00B154D8">
              <w:rPr>
                <w:rFonts w:ascii="Arial" w:hAnsi="Arial" w:cs="Arial"/>
                <w:sz w:val="20"/>
                <w:szCs w:val="20"/>
              </w:rPr>
              <w:t>, n</w:t>
            </w:r>
            <w:r w:rsidR="00B154D8" w:rsidRPr="00B22663">
              <w:rPr>
                <w:rFonts w:ascii="Arial" w:hAnsi="Arial" w:cs="Arial"/>
                <w:sz w:val="20"/>
                <w:szCs w:val="20"/>
              </w:rPr>
              <w:t>umer lokalu</w:t>
            </w:r>
            <w:r w:rsidR="00B154D8">
              <w:rPr>
                <w:rFonts w:ascii="Arial" w:hAnsi="Arial" w:cs="Arial"/>
                <w:sz w:val="20"/>
                <w:szCs w:val="20"/>
              </w:rPr>
              <w:t>, s</w:t>
            </w:r>
            <w:r w:rsidR="00B154D8" w:rsidRPr="00B22663">
              <w:rPr>
                <w:rFonts w:ascii="Arial" w:hAnsi="Arial" w:cs="Arial"/>
                <w:sz w:val="20"/>
                <w:szCs w:val="20"/>
              </w:rPr>
              <w:t>krytka pocztowa</w:t>
            </w:r>
          </w:p>
        </w:tc>
        <w:tc>
          <w:tcPr>
            <w:tcW w:w="6028" w:type="dxa"/>
          </w:tcPr>
          <w:p w14:paraId="6AD91AD9" w14:textId="77777777" w:rsidR="00554777" w:rsidRPr="00EB0D0D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72E036B2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</w:tcPr>
          <w:p w14:paraId="21772557" w14:textId="3F350884" w:rsidR="00D07B42" w:rsidRPr="00EB0D0D" w:rsidRDefault="00D07B42" w:rsidP="004540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0D0D">
              <w:rPr>
                <w:rFonts w:ascii="Arial" w:hAnsi="Arial" w:cs="Arial"/>
                <w:b/>
                <w:sz w:val="20"/>
                <w:szCs w:val="20"/>
              </w:rPr>
              <w:t>Dane kontaktowe</w:t>
            </w:r>
          </w:p>
        </w:tc>
      </w:tr>
      <w:tr w:rsidR="000D7C5F" w:rsidRPr="00EB0D0D" w14:paraId="5573542D" w14:textId="77777777" w:rsidTr="00677B32">
        <w:tc>
          <w:tcPr>
            <w:tcW w:w="3014" w:type="dxa"/>
          </w:tcPr>
          <w:p w14:paraId="23346725" w14:textId="622DB135" w:rsidR="00D07B42" w:rsidRPr="00EB0D0D" w:rsidRDefault="00D07B42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Adres e-mail</w:t>
            </w:r>
          </w:p>
        </w:tc>
        <w:tc>
          <w:tcPr>
            <w:tcW w:w="6028" w:type="dxa"/>
          </w:tcPr>
          <w:p w14:paraId="2C65B8E8" w14:textId="77777777" w:rsidR="00D07B42" w:rsidRPr="00EB0D0D" w:rsidRDefault="00D07B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480AC46D" w14:textId="77777777" w:rsidTr="00677B32">
        <w:tc>
          <w:tcPr>
            <w:tcW w:w="3014" w:type="dxa"/>
          </w:tcPr>
          <w:p w14:paraId="3652D858" w14:textId="167D7A20" w:rsidR="00D07B42" w:rsidRPr="00EB0D0D" w:rsidRDefault="00D07B42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telefonu</w:t>
            </w:r>
          </w:p>
        </w:tc>
        <w:tc>
          <w:tcPr>
            <w:tcW w:w="6028" w:type="dxa"/>
          </w:tcPr>
          <w:p w14:paraId="23427838" w14:textId="77777777" w:rsidR="00D07B42" w:rsidRPr="00EB0D0D" w:rsidRDefault="00D07B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E7E571" w14:textId="10B53768" w:rsidR="007F2E11" w:rsidRDefault="005D0938" w:rsidP="00200DF3">
      <w:pPr>
        <w:spacing w:before="240" w:after="240" w:line="276" w:lineRule="auto"/>
        <w:jc w:val="both"/>
        <w:rPr>
          <w:rFonts w:ascii="Arial" w:hAnsi="Arial" w:cs="Arial"/>
          <w:sz w:val="22"/>
          <w:szCs w:val="20"/>
        </w:rPr>
      </w:pPr>
      <w:r w:rsidRPr="00EB0D0D">
        <w:rPr>
          <w:rFonts w:ascii="Arial" w:hAnsi="Arial" w:cs="Arial"/>
          <w:sz w:val="22"/>
          <w:szCs w:val="20"/>
        </w:rPr>
        <w:t>zobowiązuje się do przekazywania</w:t>
      </w:r>
      <w:r w:rsidR="0001409B">
        <w:rPr>
          <w:rFonts w:ascii="Arial" w:hAnsi="Arial" w:cs="Arial"/>
          <w:sz w:val="22"/>
          <w:szCs w:val="20"/>
        </w:rPr>
        <w:t xml:space="preserve"> Polskim Sieciom Elektroenergetycznym S.A. z siedzibą w  Konstancinie-Jeziornie</w:t>
      </w:r>
      <w:r w:rsidR="008E0ABE">
        <w:rPr>
          <w:rFonts w:ascii="Arial" w:hAnsi="Arial" w:cs="Arial"/>
          <w:sz w:val="22"/>
          <w:szCs w:val="20"/>
        </w:rPr>
        <w:t xml:space="preserve"> (Polska)</w:t>
      </w:r>
      <w:r w:rsidRPr="00EB0D0D">
        <w:rPr>
          <w:rFonts w:ascii="Arial" w:hAnsi="Arial" w:cs="Arial"/>
          <w:sz w:val="22"/>
          <w:szCs w:val="20"/>
        </w:rPr>
        <w:t xml:space="preserve">, </w:t>
      </w:r>
      <w:r w:rsidR="0001409B">
        <w:rPr>
          <w:rFonts w:ascii="Arial" w:hAnsi="Arial" w:cs="Arial"/>
          <w:sz w:val="22"/>
          <w:szCs w:val="20"/>
        </w:rPr>
        <w:t xml:space="preserve">wpisanej do </w:t>
      </w:r>
      <w:r w:rsidR="008E0ABE" w:rsidRPr="008E0ABE">
        <w:rPr>
          <w:rFonts w:ascii="Arial" w:hAnsi="Arial" w:cs="Arial"/>
          <w:sz w:val="22"/>
          <w:szCs w:val="20"/>
        </w:rPr>
        <w:t>Krajowego Rejestru Sądowego – Rejestru Przedsiębiorców prowadzonego przez Sąd Rejonowy dla m.st. Warszawy w Warszawie, XIV Wydział Gospodarczy Krajowego Rejestru Sądowego pod numerem KRS 0000197596,</w:t>
      </w:r>
      <w:r w:rsidR="008E0ABE">
        <w:rPr>
          <w:rFonts w:ascii="Arial" w:hAnsi="Arial" w:cs="Arial"/>
          <w:sz w:val="22"/>
          <w:szCs w:val="20"/>
        </w:rPr>
        <w:t xml:space="preserve"> </w:t>
      </w:r>
      <w:r w:rsidR="0062280E">
        <w:rPr>
          <w:rFonts w:ascii="Arial" w:hAnsi="Arial" w:cs="Arial"/>
          <w:sz w:val="22"/>
          <w:szCs w:val="20"/>
        </w:rPr>
        <w:t xml:space="preserve">na warunkach i w sposób określony w </w:t>
      </w:r>
      <w:r w:rsidRPr="00EB0D0D">
        <w:rPr>
          <w:rFonts w:ascii="Arial" w:hAnsi="Arial" w:cs="Arial"/>
          <w:sz w:val="22"/>
          <w:szCs w:val="20"/>
        </w:rPr>
        <w:t>Regulamin</w:t>
      </w:r>
      <w:r w:rsidR="0062280E">
        <w:rPr>
          <w:rFonts w:ascii="Arial" w:hAnsi="Arial" w:cs="Arial"/>
          <w:sz w:val="22"/>
          <w:szCs w:val="20"/>
        </w:rPr>
        <w:t>ie</w:t>
      </w:r>
      <w:r w:rsidRPr="00EB0D0D">
        <w:rPr>
          <w:rFonts w:ascii="Arial" w:hAnsi="Arial" w:cs="Arial"/>
          <w:sz w:val="22"/>
          <w:szCs w:val="20"/>
        </w:rPr>
        <w:t xml:space="preserve"> rynku mocy</w:t>
      </w:r>
      <w:r w:rsidR="0062280E">
        <w:rPr>
          <w:rFonts w:ascii="Arial" w:hAnsi="Arial" w:cs="Arial"/>
          <w:sz w:val="22"/>
          <w:szCs w:val="20"/>
        </w:rPr>
        <w:t>, o którym mowa w art. 83 Ustawy z dnia 8 grudnia 2017 r. o rynku mocy</w:t>
      </w:r>
      <w:r w:rsidRPr="00EB0D0D">
        <w:rPr>
          <w:rFonts w:ascii="Arial" w:hAnsi="Arial" w:cs="Arial"/>
          <w:sz w:val="22"/>
          <w:szCs w:val="20"/>
        </w:rPr>
        <w:t>, danych pomiarowo-rozliczeniowych</w:t>
      </w:r>
      <w:r w:rsidR="00B154D8">
        <w:rPr>
          <w:rFonts w:ascii="Arial" w:hAnsi="Arial" w:cs="Arial"/>
          <w:sz w:val="22"/>
          <w:szCs w:val="20"/>
        </w:rPr>
        <w:t>,</w:t>
      </w:r>
      <w:r w:rsidR="007F2E11" w:rsidRPr="00EB0D0D">
        <w:rPr>
          <w:rFonts w:ascii="Arial" w:hAnsi="Arial" w:cs="Arial"/>
          <w:sz w:val="22"/>
          <w:szCs w:val="20"/>
        </w:rPr>
        <w:t xml:space="preserve"> danych o </w:t>
      </w:r>
      <w:r w:rsidR="00CC06EF">
        <w:rPr>
          <w:rFonts w:ascii="Arial" w:hAnsi="Arial" w:cs="Arial"/>
          <w:sz w:val="22"/>
          <w:szCs w:val="20"/>
        </w:rPr>
        <w:t xml:space="preserve">składanych </w:t>
      </w:r>
      <w:r w:rsidR="007F2E11" w:rsidRPr="00EB0D0D">
        <w:rPr>
          <w:rFonts w:ascii="Arial" w:hAnsi="Arial" w:cs="Arial"/>
          <w:sz w:val="22"/>
          <w:szCs w:val="20"/>
        </w:rPr>
        <w:t xml:space="preserve">ofertach wytwarzania lub redukcji </w:t>
      </w:r>
      <w:r w:rsidR="00CC06EF">
        <w:rPr>
          <w:rFonts w:ascii="Arial" w:hAnsi="Arial" w:cs="Arial"/>
          <w:sz w:val="22"/>
          <w:szCs w:val="20"/>
        </w:rPr>
        <w:t xml:space="preserve">poboru </w:t>
      </w:r>
      <w:r w:rsidR="007F2E11" w:rsidRPr="00EB0D0D">
        <w:rPr>
          <w:rFonts w:ascii="Arial" w:hAnsi="Arial" w:cs="Arial"/>
          <w:sz w:val="22"/>
          <w:szCs w:val="20"/>
        </w:rPr>
        <w:t>energii elektrycznej</w:t>
      </w:r>
      <w:r w:rsidR="00CC06EF">
        <w:rPr>
          <w:rFonts w:ascii="Arial" w:hAnsi="Arial" w:cs="Arial"/>
          <w:sz w:val="22"/>
          <w:szCs w:val="20"/>
        </w:rPr>
        <w:t>,</w:t>
      </w:r>
      <w:r w:rsidR="00B154D8">
        <w:rPr>
          <w:rFonts w:ascii="Arial" w:hAnsi="Arial" w:cs="Arial"/>
          <w:sz w:val="22"/>
          <w:szCs w:val="20"/>
        </w:rPr>
        <w:t xml:space="preserve"> </w:t>
      </w:r>
      <w:r w:rsidR="00B154D8" w:rsidRPr="00B154D8">
        <w:rPr>
          <w:rFonts w:ascii="Arial" w:hAnsi="Arial" w:cs="Arial"/>
          <w:sz w:val="22"/>
          <w:szCs w:val="20"/>
        </w:rPr>
        <w:t>informacji o</w:t>
      </w:r>
      <w:r w:rsidR="00234B14">
        <w:rPr>
          <w:rFonts w:ascii="Arial" w:hAnsi="Arial" w:cs="Arial"/>
          <w:sz w:val="22"/>
          <w:szCs w:val="20"/>
        </w:rPr>
        <w:t> </w:t>
      </w:r>
      <w:r w:rsidR="00B154D8" w:rsidRPr="00B154D8">
        <w:rPr>
          <w:rFonts w:ascii="Arial" w:hAnsi="Arial" w:cs="Arial"/>
          <w:sz w:val="22"/>
          <w:szCs w:val="20"/>
        </w:rPr>
        <w:t>ograniczeniach sieciowych oraz dodatkowych informacji,</w:t>
      </w:r>
      <w:r w:rsidR="00B154D8">
        <w:rPr>
          <w:rFonts w:ascii="Arial" w:hAnsi="Arial" w:cs="Arial"/>
          <w:sz w:val="22"/>
          <w:szCs w:val="20"/>
        </w:rPr>
        <w:t xml:space="preserve"> </w:t>
      </w:r>
      <w:r w:rsidR="00CC06EF">
        <w:rPr>
          <w:rFonts w:ascii="Arial" w:hAnsi="Arial" w:cs="Arial"/>
          <w:sz w:val="22"/>
          <w:szCs w:val="20"/>
        </w:rPr>
        <w:t>umożliwiających weryfikację oraz rozliczenie wykonania obowiązku mocowego</w:t>
      </w:r>
      <w:r w:rsidR="00CC06EF">
        <w:rPr>
          <w:rStyle w:val="Odwoanieprzypisudolnego"/>
          <w:rFonts w:ascii="Arial" w:hAnsi="Arial" w:cs="Arial"/>
          <w:sz w:val="22"/>
          <w:szCs w:val="20"/>
        </w:rPr>
        <w:footnoteReference w:id="2"/>
      </w:r>
      <w:r w:rsidR="00CC06EF">
        <w:rPr>
          <w:rFonts w:ascii="Arial" w:hAnsi="Arial" w:cs="Arial"/>
          <w:sz w:val="22"/>
          <w:szCs w:val="20"/>
        </w:rPr>
        <w:t>,</w:t>
      </w:r>
      <w:r w:rsidR="007F2E11" w:rsidRPr="00EB0D0D">
        <w:rPr>
          <w:rFonts w:ascii="Arial" w:hAnsi="Arial" w:cs="Arial"/>
          <w:sz w:val="22"/>
          <w:szCs w:val="20"/>
        </w:rPr>
        <w:t xml:space="preserve"> składanych przez</w:t>
      </w:r>
      <w:r w:rsidR="00E332C5">
        <w:rPr>
          <w:rFonts w:ascii="Arial" w:hAnsi="Arial" w:cs="Arial"/>
          <w:sz w:val="22"/>
          <w:szCs w:val="20"/>
        </w:rPr>
        <w:t xml:space="preserve"> jednostkę fizyczną zagraniczną</w:t>
      </w:r>
      <w:r w:rsidR="007F2E11">
        <w:rPr>
          <w:rFonts w:ascii="Arial" w:hAnsi="Arial" w:cs="Arial"/>
          <w:sz w:val="22"/>
          <w:szCs w:val="20"/>
        </w:rPr>
        <w:t>:</w:t>
      </w:r>
    </w:p>
    <w:tbl>
      <w:tblPr>
        <w:tblStyle w:val="Tabela-Siatka"/>
        <w:tblW w:w="0" w:type="auto"/>
        <w:tblInd w:w="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0D7C5F" w:rsidRPr="00EB0D0D" w14:paraId="4B42A548" w14:textId="77777777" w:rsidTr="00677B32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053E8A0C" w14:textId="66270ECF" w:rsidR="00D04BA1" w:rsidRPr="00EB0D0D" w:rsidRDefault="00D23C87" w:rsidP="000D7C5F">
            <w:pPr>
              <w:keepNext/>
              <w:spacing w:before="80" w:after="80"/>
              <w:jc w:val="center"/>
              <w:rPr>
                <w:rFonts w:ascii="Arial" w:hAnsi="Arial" w:cs="Arial"/>
                <w:b/>
                <w:szCs w:val="20"/>
              </w:rPr>
            </w:pPr>
            <w:r w:rsidRPr="00EB0D0D">
              <w:rPr>
                <w:rFonts w:ascii="Arial" w:hAnsi="Arial" w:cs="Arial"/>
                <w:b/>
                <w:szCs w:val="20"/>
              </w:rPr>
              <w:lastRenderedPageBreak/>
              <w:t>Dane</w:t>
            </w:r>
            <w:r w:rsidR="00D04BA1" w:rsidRPr="00EB0D0D">
              <w:rPr>
                <w:rFonts w:ascii="Arial" w:hAnsi="Arial" w:cs="Arial"/>
                <w:b/>
                <w:szCs w:val="20"/>
              </w:rPr>
              <w:t xml:space="preserve"> jednostki fizycznej</w:t>
            </w:r>
            <w:r w:rsidR="00C81BE7" w:rsidRPr="00EB0D0D">
              <w:rPr>
                <w:rFonts w:ascii="Arial" w:hAnsi="Arial" w:cs="Arial"/>
                <w:b/>
                <w:szCs w:val="20"/>
              </w:rPr>
              <w:t xml:space="preserve"> zagranicznej</w:t>
            </w:r>
          </w:p>
        </w:tc>
      </w:tr>
      <w:tr w:rsidR="000D7C5F" w:rsidRPr="00EB0D0D" w14:paraId="6001FE1B" w14:textId="77777777" w:rsidTr="00677B32">
        <w:trPr>
          <w:cantSplit/>
        </w:trPr>
        <w:tc>
          <w:tcPr>
            <w:tcW w:w="3014" w:type="dxa"/>
            <w:hideMark/>
          </w:tcPr>
          <w:p w14:paraId="56CB9A77" w14:textId="3314B2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Nazwa jednostki fizycznej</w:t>
            </w:r>
          </w:p>
        </w:tc>
        <w:tc>
          <w:tcPr>
            <w:tcW w:w="6028" w:type="dxa"/>
            <w:hideMark/>
          </w:tcPr>
          <w:p w14:paraId="5BF1A2DE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0E4" w:rsidRPr="00EB0D0D" w14:paraId="1004325F" w14:textId="77777777" w:rsidTr="00677B32">
        <w:trPr>
          <w:cantSplit/>
        </w:trPr>
        <w:tc>
          <w:tcPr>
            <w:tcW w:w="3014" w:type="dxa"/>
          </w:tcPr>
          <w:p w14:paraId="5A19AF14" w14:textId="2135A819" w:rsidR="002760E4" w:rsidRPr="00EB0D0D" w:rsidRDefault="002760E4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2760E4">
              <w:rPr>
                <w:rFonts w:ascii="Arial" w:hAnsi="Arial" w:cs="Arial"/>
                <w:sz w:val="20"/>
                <w:szCs w:val="20"/>
              </w:rPr>
              <w:t>Kod EIC jednostki fizycznej</w:t>
            </w:r>
          </w:p>
        </w:tc>
        <w:tc>
          <w:tcPr>
            <w:tcW w:w="6028" w:type="dxa"/>
          </w:tcPr>
          <w:p w14:paraId="265E703A" w14:textId="77777777" w:rsidR="002760E4" w:rsidRPr="00EB0D0D" w:rsidRDefault="002760E4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29E" w:rsidRPr="00EB0D0D" w14:paraId="333886FB" w14:textId="77777777" w:rsidTr="00677B32">
        <w:trPr>
          <w:cantSplit/>
        </w:trPr>
        <w:tc>
          <w:tcPr>
            <w:tcW w:w="3014" w:type="dxa"/>
          </w:tcPr>
          <w:p w14:paraId="522C1FCE" w14:textId="1304DEB9" w:rsidR="008D729E" w:rsidRPr="00EB0D0D" w:rsidRDefault="008D729E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jednostki fizycznej</w:t>
            </w:r>
            <w:r w:rsidRPr="00EB0D0D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3"/>
            </w:r>
          </w:p>
        </w:tc>
        <w:tc>
          <w:tcPr>
            <w:tcW w:w="6028" w:type="dxa"/>
          </w:tcPr>
          <w:p w14:paraId="01CD1202" w14:textId="77777777" w:rsidR="008D729E" w:rsidRPr="00EB0D0D" w:rsidRDefault="008D729E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F2A" w:rsidRPr="00EB0D0D" w14:paraId="7890270F" w14:textId="77777777" w:rsidTr="002A6CF8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571FC332" w14:textId="71A4CE65" w:rsidR="00726F2A" w:rsidRPr="00EB0D0D" w:rsidRDefault="00726F2A" w:rsidP="002A6CF8">
            <w:pPr>
              <w:keepNext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b/>
                <w:sz w:val="20"/>
                <w:szCs w:val="20"/>
              </w:rPr>
              <w:t>Lokalizacja jednostki fizycznej</w:t>
            </w:r>
            <w:r w:rsidRPr="00EB0D0D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4"/>
            </w:r>
          </w:p>
        </w:tc>
      </w:tr>
      <w:tr w:rsidR="00726F2A" w:rsidRPr="00EB0D0D" w14:paraId="1AF5A915" w14:textId="77777777" w:rsidTr="00677B32">
        <w:trPr>
          <w:cantSplit/>
        </w:trPr>
        <w:tc>
          <w:tcPr>
            <w:tcW w:w="3014" w:type="dxa"/>
          </w:tcPr>
          <w:p w14:paraId="1B35143A" w14:textId="503A2FBB" w:rsidR="00726F2A" w:rsidRPr="00EB0D0D" w:rsidDel="002760E4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5E55C1B8" w14:textId="77777777" w:rsidR="00726F2A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62BB3D3F" w14:textId="77777777" w:rsidTr="00677B32">
        <w:trPr>
          <w:cantSplit/>
        </w:trPr>
        <w:tc>
          <w:tcPr>
            <w:tcW w:w="3014" w:type="dxa"/>
            <w:hideMark/>
          </w:tcPr>
          <w:p w14:paraId="477E3B62" w14:textId="594AD64C" w:rsidR="00D04BA1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Kod pocztowy</w:t>
            </w:r>
            <w:r>
              <w:rPr>
                <w:rFonts w:ascii="Arial" w:hAnsi="Arial" w:cs="Arial"/>
                <w:sz w:val="20"/>
                <w:szCs w:val="20"/>
              </w:rPr>
              <w:t>, miejscowość</w:t>
            </w:r>
            <w:r w:rsidRPr="00EB0D0D" w:rsidDel="002760E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028" w:type="dxa"/>
          </w:tcPr>
          <w:p w14:paraId="50B8F5D1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4DC253C6" w14:textId="77777777" w:rsidTr="00677B32">
        <w:trPr>
          <w:cantSplit/>
        </w:trPr>
        <w:tc>
          <w:tcPr>
            <w:tcW w:w="3014" w:type="dxa"/>
          </w:tcPr>
          <w:p w14:paraId="61EFB066" w14:textId="17BEC9B9" w:rsidR="00D04BA1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Ulica</w:t>
            </w:r>
            <w:r>
              <w:rPr>
                <w:rFonts w:ascii="Arial" w:hAnsi="Arial" w:cs="Arial"/>
                <w:sz w:val="20"/>
                <w:szCs w:val="20"/>
              </w:rPr>
              <w:t>, numer porządkowy</w:t>
            </w:r>
          </w:p>
        </w:tc>
        <w:tc>
          <w:tcPr>
            <w:tcW w:w="6028" w:type="dxa"/>
          </w:tcPr>
          <w:p w14:paraId="434F216E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0F29E725" w14:textId="497F15A8" w:rsidTr="00677B32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BF633B1" w14:textId="7056C980" w:rsidR="00D04BA1" w:rsidRPr="00EB0D0D" w:rsidRDefault="00726F2A" w:rsidP="000D7C5F">
            <w:pPr>
              <w:keepNext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Parametry techniczne</w:t>
            </w:r>
            <w:r w:rsidRPr="00EB0D0D">
              <w:rPr>
                <w:rFonts w:ascii="Arial" w:hAnsi="Arial" w:cs="Arial"/>
                <w:b/>
                <w:sz w:val="20"/>
                <w:szCs w:val="20"/>
              </w:rPr>
              <w:t xml:space="preserve"> jednostki fizycznej</w:t>
            </w:r>
            <w:r w:rsidRPr="00EB0D0D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5"/>
            </w:r>
          </w:p>
        </w:tc>
      </w:tr>
      <w:tr w:rsidR="000D7C5F" w:rsidRPr="00EB0D0D" w14:paraId="113EDF4E" w14:textId="77777777" w:rsidTr="00677B32">
        <w:trPr>
          <w:cantSplit/>
        </w:trPr>
        <w:tc>
          <w:tcPr>
            <w:tcW w:w="3014" w:type="dxa"/>
            <w:hideMark/>
          </w:tcPr>
          <w:p w14:paraId="559521C0" w14:textId="4C7D29D0" w:rsidR="00D04BA1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Typ jednostki fizycznej</w:t>
            </w:r>
          </w:p>
        </w:tc>
        <w:tc>
          <w:tcPr>
            <w:tcW w:w="6028" w:type="dxa"/>
          </w:tcPr>
          <w:p w14:paraId="553C9C23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786BDAC2" w14:textId="77777777" w:rsidTr="00677B32">
        <w:trPr>
          <w:cantSplit/>
        </w:trPr>
        <w:tc>
          <w:tcPr>
            <w:tcW w:w="3014" w:type="dxa"/>
            <w:hideMark/>
          </w:tcPr>
          <w:p w14:paraId="34097F17" w14:textId="6D4CED64" w:rsidR="00D04BA1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Funkcja</w:t>
            </w:r>
            <w:r w:rsidRPr="00EB0D0D">
              <w:rPr>
                <w:rFonts w:ascii="Arial" w:hAnsi="Arial" w:cs="Arial"/>
                <w:sz w:val="20"/>
                <w:szCs w:val="20"/>
              </w:rPr>
              <w:t xml:space="preserve"> jednostki fizycznej</w:t>
            </w:r>
            <w:r>
              <w:rPr>
                <w:rFonts w:ascii="Arial" w:hAnsi="Arial" w:cs="Arial"/>
                <w:sz w:val="20"/>
                <w:szCs w:val="20"/>
              </w:rPr>
              <w:t xml:space="preserve"> w systemie</w:t>
            </w:r>
            <w:r w:rsidRPr="00EB0D0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028" w:type="dxa"/>
          </w:tcPr>
          <w:p w14:paraId="6B5D6155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32A6DB04" w14:textId="127C8635" w:rsidTr="00677B32">
        <w:trPr>
          <w:cantSplit/>
        </w:trPr>
        <w:tc>
          <w:tcPr>
            <w:tcW w:w="3014" w:type="dxa"/>
            <w:hideMark/>
          </w:tcPr>
          <w:p w14:paraId="5CB43F6F" w14:textId="0BAE668D" w:rsidR="00D04BA1" w:rsidRPr="00EB0D0D" w:rsidRDefault="00726F2A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 xml:space="preserve">Moc osiągalna </w:t>
            </w:r>
            <w:r>
              <w:rPr>
                <w:rFonts w:ascii="Arial" w:hAnsi="Arial" w:cs="Arial"/>
                <w:sz w:val="20"/>
                <w:szCs w:val="20"/>
              </w:rPr>
              <w:t>netto</w:t>
            </w:r>
            <w:r w:rsidRPr="00EB0D0D">
              <w:rPr>
                <w:rFonts w:ascii="Arial" w:hAnsi="Arial" w:cs="Arial"/>
                <w:sz w:val="20"/>
                <w:szCs w:val="20"/>
              </w:rPr>
              <w:t xml:space="preserve"> (MW)</w:t>
            </w:r>
          </w:p>
        </w:tc>
        <w:tc>
          <w:tcPr>
            <w:tcW w:w="6028" w:type="dxa"/>
          </w:tcPr>
          <w:p w14:paraId="09F26204" w14:textId="51E9D426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EB0D0D" w14:paraId="299DDE03" w14:textId="77777777" w:rsidTr="00677B32">
        <w:trPr>
          <w:cantSplit/>
        </w:trPr>
        <w:tc>
          <w:tcPr>
            <w:tcW w:w="3014" w:type="dxa"/>
            <w:hideMark/>
          </w:tcPr>
          <w:p w14:paraId="462CFEB2" w14:textId="06082E4D" w:rsidR="00D04BA1" w:rsidRPr="00EB0D0D" w:rsidRDefault="00A74547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 xml:space="preserve">Moc osiągalna </w:t>
            </w:r>
            <w:r>
              <w:rPr>
                <w:rFonts w:ascii="Arial" w:hAnsi="Arial" w:cs="Arial"/>
                <w:sz w:val="20"/>
                <w:szCs w:val="20"/>
              </w:rPr>
              <w:t>brutto</w:t>
            </w:r>
            <w:r w:rsidRPr="00EB0D0D">
              <w:rPr>
                <w:rFonts w:ascii="Arial" w:hAnsi="Arial" w:cs="Arial"/>
                <w:sz w:val="20"/>
                <w:szCs w:val="20"/>
              </w:rPr>
              <w:t xml:space="preserve"> (MW)</w:t>
            </w:r>
          </w:p>
        </w:tc>
        <w:tc>
          <w:tcPr>
            <w:tcW w:w="6028" w:type="dxa"/>
          </w:tcPr>
          <w:p w14:paraId="4733CF20" w14:textId="77777777" w:rsidR="00D04BA1" w:rsidRPr="00EB0D0D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96DC9F" w14:textId="7BA9F4D7" w:rsidR="0046781A" w:rsidRPr="00474896" w:rsidRDefault="00A20F1A" w:rsidP="00200DF3">
      <w:pPr>
        <w:spacing w:before="240" w:after="240" w:line="276" w:lineRule="auto"/>
        <w:jc w:val="both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>za</w:t>
      </w:r>
      <w:r w:rsidRPr="00474896">
        <w:rPr>
          <w:rFonts w:ascii="Arial" w:hAnsi="Arial" w:cs="Arial"/>
          <w:sz w:val="22"/>
          <w:szCs w:val="20"/>
        </w:rPr>
        <w:t xml:space="preserve"> </w:t>
      </w:r>
      <w:r w:rsidR="0046781A" w:rsidRPr="00474896">
        <w:rPr>
          <w:rFonts w:ascii="Arial" w:hAnsi="Arial" w:cs="Arial"/>
          <w:sz w:val="22"/>
          <w:szCs w:val="20"/>
        </w:rPr>
        <w:t>cały okres objęcia obowiązkiem mocowym jednostki rynku mocy, w której skład wchodzi lub będzie wchodzić dana jednostka fizyczna</w:t>
      </w:r>
      <w:r w:rsidR="00474896">
        <w:rPr>
          <w:rFonts w:ascii="Arial" w:hAnsi="Arial" w:cs="Arial"/>
          <w:sz w:val="22"/>
          <w:szCs w:val="20"/>
        </w:rPr>
        <w:t xml:space="preserve"> zagraniczna</w:t>
      </w:r>
      <w:r w:rsidR="0046781A" w:rsidRPr="00474896">
        <w:rPr>
          <w:rFonts w:ascii="Arial" w:hAnsi="Arial" w:cs="Arial"/>
          <w:sz w:val="22"/>
          <w:szCs w:val="20"/>
        </w:rPr>
        <w:t>.</w:t>
      </w:r>
    </w:p>
    <w:p w14:paraId="6CBABD17" w14:textId="77777777" w:rsidR="00200DF3" w:rsidRPr="00EB0D0D" w:rsidRDefault="00200DF3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4988" w:type="pct"/>
        <w:tblInd w:w="0" w:type="dxa"/>
        <w:tblLayout w:type="fixed"/>
        <w:tblLook w:val="04A0" w:firstRow="1" w:lastRow="0" w:firstColumn="1" w:lastColumn="0" w:noHBand="0" w:noVBand="1"/>
      </w:tblPr>
      <w:tblGrid>
        <w:gridCol w:w="1696"/>
        <w:gridCol w:w="7344"/>
      </w:tblGrid>
      <w:tr w:rsidR="002760E4" w:rsidRPr="00B22663" w14:paraId="167B8415" w14:textId="77777777" w:rsidTr="002A6CF8">
        <w:trPr>
          <w:trHeight w:val="1134"/>
        </w:trPr>
        <w:tc>
          <w:tcPr>
            <w:tcW w:w="938" w:type="pct"/>
            <w:vAlign w:val="center"/>
          </w:tcPr>
          <w:p w14:paraId="01398453" w14:textId="77777777" w:rsidR="002760E4" w:rsidRPr="00B22663" w:rsidRDefault="002760E4" w:rsidP="002760E4">
            <w:pPr>
              <w:keepNext/>
              <w:keepLines/>
              <w:spacing w:before="120" w:after="12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Data i p</w:t>
            </w:r>
            <w:r w:rsidRPr="00B22663">
              <w:rPr>
                <w:rFonts w:ascii="Arial" w:hAnsi="Arial" w:cs="Arial"/>
                <w:b/>
                <w:sz w:val="20"/>
              </w:rPr>
              <w:t>odpis</w:t>
            </w:r>
          </w:p>
        </w:tc>
        <w:tc>
          <w:tcPr>
            <w:tcW w:w="4062" w:type="pct"/>
          </w:tcPr>
          <w:p w14:paraId="1696139F" w14:textId="77777777" w:rsidR="002760E4" w:rsidRPr="00B22663" w:rsidRDefault="002760E4" w:rsidP="00B26D28">
            <w:pPr>
              <w:keepNext/>
              <w:keepLines/>
              <w:spacing w:before="120" w:after="120"/>
              <w:rPr>
                <w:rFonts w:ascii="Arial" w:hAnsi="Arial" w:cs="Arial"/>
                <w:sz w:val="20"/>
              </w:rPr>
            </w:pPr>
          </w:p>
        </w:tc>
      </w:tr>
    </w:tbl>
    <w:p w14:paraId="01E0CA2F" w14:textId="77777777" w:rsidR="00200DF3" w:rsidRPr="00EB0D0D" w:rsidRDefault="00200DF3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1B08C553" w14:textId="77777777" w:rsidR="00852ED8" w:rsidRPr="00EB0D0D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3A86CE67" w14:textId="24FB8BD4" w:rsidR="00852ED8" w:rsidRPr="00EB0D0D" w:rsidRDefault="00852ED8" w:rsidP="000E484B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sectPr w:rsidR="00852ED8" w:rsidRPr="00EB0D0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83777" w14:textId="77777777" w:rsidR="00584313" w:rsidRDefault="00584313" w:rsidP="000F4DFD">
      <w:pPr>
        <w:spacing w:after="0" w:line="240" w:lineRule="auto"/>
      </w:pPr>
      <w:r>
        <w:separator/>
      </w:r>
    </w:p>
  </w:endnote>
  <w:endnote w:type="continuationSeparator" w:id="0">
    <w:p w14:paraId="107B4B65" w14:textId="77777777" w:rsidR="00584313" w:rsidRDefault="00584313" w:rsidP="000F4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="Calibri" w:hAnsi="Arial" w:cs="Times New Roman"/>
        <w:sz w:val="22"/>
      </w:rPr>
      <w:id w:val="-14463853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C46AFE9" w14:textId="77777777" w:rsidR="008C223B" w:rsidRPr="00013B3D" w:rsidRDefault="008C7C90" w:rsidP="008C223B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Calibri" w:hAnsi="Arial" w:cs="Times New Roman"/>
                <w:bCs/>
                <w:szCs w:val="24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</w:rPr>
              <w:pict w14:anchorId="3075A4F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8C223B" w:rsidRPr="00013B3D" w14:paraId="67A22C27" w14:textId="77777777" w:rsidTr="00DD1DBB">
              <w:tc>
                <w:tcPr>
                  <w:tcW w:w="4531" w:type="dxa"/>
                </w:tcPr>
                <w:p w14:paraId="2ED7541D" w14:textId="77777777" w:rsidR="008C223B" w:rsidRPr="00013B3D" w:rsidRDefault="008C223B" w:rsidP="008C223B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Calibri" w:hAnsi="Arial" w:cs="Times New Roman"/>
                      <w:bCs/>
                      <w:szCs w:val="24"/>
                    </w:rPr>
                  </w:pPr>
                  <w:r w:rsidRPr="00013B3D">
                    <w:rPr>
                      <w:rFonts w:ascii="Arial" w:eastAsia="Calibri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258FC354" wp14:editId="17454004">
                        <wp:extent cx="1493104" cy="238125"/>
                        <wp:effectExtent l="0" t="0" r="0" b="0"/>
                        <wp:docPr id="1" name="Obraz 1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15C2A78B" w14:textId="763F87C7" w:rsidR="008C223B" w:rsidRPr="00013B3D" w:rsidRDefault="008C223B" w:rsidP="008C223B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Calibri" w:hAnsi="Arial" w:cs="Times New Roman"/>
                      <w:bCs/>
                      <w:szCs w:val="24"/>
                    </w:rPr>
                  </w:pPr>
                  <w:r w:rsidRPr="00292A1B">
                    <w:rPr>
                      <w:rFonts w:ascii="Arial" w:eastAsia="Calibri" w:hAnsi="Arial" w:cs="Times New Roman"/>
                      <w:sz w:val="20"/>
                    </w:rPr>
                    <w:t xml:space="preserve">Strona 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</w:rPr>
                    <w:instrText>PAGE</w:instrTex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294CC1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1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  <w:r w:rsidRPr="00292A1B">
                    <w:rPr>
                      <w:rFonts w:ascii="Arial" w:eastAsia="Calibri" w:hAnsi="Arial" w:cs="Times New Roman"/>
                      <w:sz w:val="20"/>
                    </w:rPr>
                    <w:t xml:space="preserve"> z 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</w:rPr>
                    <w:instrText>NUMPAGES</w:instrTex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294CC1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2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</w:p>
              </w:tc>
            </w:tr>
          </w:tbl>
          <w:p w14:paraId="5384B7E6" w14:textId="77777777" w:rsidR="008C223B" w:rsidRPr="00013B3D" w:rsidRDefault="002F7CED" w:rsidP="008C223B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  <w:sz w:val="22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D60A0" w14:textId="77777777" w:rsidR="00584313" w:rsidRDefault="00584313" w:rsidP="000F4DFD">
      <w:pPr>
        <w:spacing w:after="0" w:line="240" w:lineRule="auto"/>
      </w:pPr>
      <w:r>
        <w:separator/>
      </w:r>
    </w:p>
  </w:footnote>
  <w:footnote w:type="continuationSeparator" w:id="0">
    <w:p w14:paraId="2D1B07F8" w14:textId="77777777" w:rsidR="00584313" w:rsidRDefault="00584313" w:rsidP="000F4DFD">
      <w:pPr>
        <w:spacing w:after="0" w:line="240" w:lineRule="auto"/>
      </w:pPr>
      <w:r>
        <w:continuationSeparator/>
      </w:r>
    </w:p>
  </w:footnote>
  <w:footnote w:id="1">
    <w:p w14:paraId="7F8EFCDD" w14:textId="02741A2D" w:rsidR="00B42DCD" w:rsidRPr="00200DF3" w:rsidRDefault="00B42DCD" w:rsidP="008C7C90">
      <w:pPr>
        <w:pStyle w:val="Tekstprzypisudolnego"/>
        <w:tabs>
          <w:tab w:val="left" w:pos="284"/>
        </w:tabs>
        <w:rPr>
          <w:rFonts w:ascii="Arial" w:hAnsi="Arial" w:cs="Arial"/>
          <w:sz w:val="18"/>
          <w:szCs w:val="18"/>
        </w:rPr>
      </w:pPr>
      <w:r w:rsidRPr="00200DF3">
        <w:rPr>
          <w:rStyle w:val="Odwoanieprzypisudolnego"/>
          <w:rFonts w:ascii="Arial" w:hAnsi="Arial" w:cs="Arial"/>
          <w:sz w:val="18"/>
          <w:szCs w:val="18"/>
        </w:rPr>
        <w:footnoteRef/>
      </w:r>
      <w:r w:rsidRPr="00200DF3">
        <w:rPr>
          <w:rFonts w:ascii="Arial" w:hAnsi="Arial" w:cs="Arial"/>
          <w:sz w:val="18"/>
          <w:szCs w:val="18"/>
        </w:rPr>
        <w:t xml:space="preserve"> </w:t>
      </w:r>
      <w:r w:rsidR="008C7C9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Należy wskazać rok dostaw, którego dotyczy zobowiązanie</w:t>
      </w:r>
      <w:r w:rsidRPr="00200DF3">
        <w:rPr>
          <w:rFonts w:ascii="Arial" w:hAnsi="Arial" w:cs="Arial"/>
          <w:sz w:val="18"/>
          <w:szCs w:val="18"/>
        </w:rPr>
        <w:t>.</w:t>
      </w:r>
    </w:p>
  </w:footnote>
  <w:footnote w:id="2">
    <w:p w14:paraId="69C9B513" w14:textId="3B1CEF23" w:rsidR="00CC06EF" w:rsidRPr="00200DF3" w:rsidRDefault="00CC06EF" w:rsidP="008C7C90">
      <w:pPr>
        <w:pStyle w:val="Tekstprzypisudolnego"/>
        <w:tabs>
          <w:tab w:val="left" w:pos="284"/>
        </w:tabs>
        <w:rPr>
          <w:rFonts w:ascii="Arial" w:hAnsi="Arial" w:cs="Arial"/>
          <w:sz w:val="18"/>
          <w:szCs w:val="18"/>
        </w:rPr>
      </w:pPr>
      <w:r w:rsidRPr="00200DF3">
        <w:rPr>
          <w:rStyle w:val="Odwoanieprzypisudolnego"/>
          <w:rFonts w:ascii="Arial" w:hAnsi="Arial" w:cs="Arial"/>
          <w:sz w:val="18"/>
          <w:szCs w:val="18"/>
        </w:rPr>
        <w:footnoteRef/>
      </w:r>
      <w:r w:rsidRPr="00200DF3">
        <w:rPr>
          <w:rFonts w:ascii="Arial" w:hAnsi="Arial" w:cs="Arial"/>
          <w:sz w:val="18"/>
          <w:szCs w:val="18"/>
        </w:rPr>
        <w:t xml:space="preserve"> </w:t>
      </w:r>
      <w:r w:rsidR="008C7C90">
        <w:rPr>
          <w:rFonts w:ascii="Arial" w:hAnsi="Arial" w:cs="Arial"/>
          <w:sz w:val="18"/>
          <w:szCs w:val="18"/>
        </w:rPr>
        <w:tab/>
      </w:r>
      <w:r w:rsidRPr="00200DF3">
        <w:rPr>
          <w:rFonts w:ascii="Arial" w:hAnsi="Arial" w:cs="Arial"/>
          <w:sz w:val="18"/>
          <w:szCs w:val="18"/>
        </w:rPr>
        <w:t xml:space="preserve">Chodzi </w:t>
      </w:r>
      <w:r w:rsidR="00856201">
        <w:rPr>
          <w:rFonts w:ascii="Arial" w:hAnsi="Arial" w:cs="Arial"/>
          <w:sz w:val="18"/>
          <w:szCs w:val="18"/>
        </w:rPr>
        <w:t xml:space="preserve">o </w:t>
      </w:r>
      <w:r w:rsidRPr="00200DF3">
        <w:rPr>
          <w:rFonts w:ascii="Arial" w:hAnsi="Arial" w:cs="Arial"/>
          <w:sz w:val="18"/>
          <w:szCs w:val="18"/>
        </w:rPr>
        <w:t>obowiązek mocowy w rozumieniu przepisów Ustawy z dnia 8 grudnia 2017 r. o rynku mocy.</w:t>
      </w:r>
    </w:p>
  </w:footnote>
  <w:footnote w:id="3">
    <w:p w14:paraId="3CE1086B" w14:textId="485D3948" w:rsidR="008D729E" w:rsidRPr="00EB0D0D" w:rsidRDefault="008D729E" w:rsidP="008C7C90">
      <w:pPr>
        <w:pStyle w:val="Tekstprzypisudolnego"/>
        <w:tabs>
          <w:tab w:val="left" w:pos="284"/>
        </w:tabs>
        <w:ind w:left="284" w:hanging="284"/>
        <w:rPr>
          <w:rFonts w:ascii="Arial" w:hAnsi="Arial" w:cs="Arial"/>
          <w:sz w:val="18"/>
        </w:rPr>
      </w:pPr>
      <w:r w:rsidRPr="00EB0D0D">
        <w:rPr>
          <w:rStyle w:val="Odwoanieprzypisudolnego"/>
          <w:rFonts w:ascii="Arial" w:hAnsi="Arial" w:cs="Arial"/>
          <w:sz w:val="18"/>
        </w:rPr>
        <w:footnoteRef/>
      </w:r>
      <w:r w:rsidRPr="00EB0D0D">
        <w:rPr>
          <w:rFonts w:ascii="Arial" w:hAnsi="Arial" w:cs="Arial"/>
          <w:sz w:val="18"/>
        </w:rPr>
        <w:t xml:space="preserve"> </w:t>
      </w:r>
      <w:r w:rsidR="008C7C90">
        <w:rPr>
          <w:rFonts w:ascii="Arial" w:hAnsi="Arial" w:cs="Arial"/>
          <w:sz w:val="18"/>
        </w:rPr>
        <w:tab/>
      </w:r>
      <w:r w:rsidRPr="00EB0D0D">
        <w:rPr>
          <w:rFonts w:ascii="Arial" w:hAnsi="Arial" w:cs="Arial"/>
          <w:sz w:val="18"/>
        </w:rPr>
        <w:t>Podać, jeżeli został nadany w rejestrze</w:t>
      </w:r>
      <w:r w:rsidR="008A5A02">
        <w:rPr>
          <w:rFonts w:ascii="Arial" w:hAnsi="Arial" w:cs="Arial"/>
          <w:sz w:val="18"/>
        </w:rPr>
        <w:t xml:space="preserve"> rynku mocy</w:t>
      </w:r>
      <w:r w:rsidR="00200DF3">
        <w:rPr>
          <w:rFonts w:ascii="Arial" w:hAnsi="Arial" w:cs="Arial"/>
          <w:sz w:val="18"/>
        </w:rPr>
        <w:t>.</w:t>
      </w:r>
    </w:p>
  </w:footnote>
  <w:footnote w:id="4">
    <w:p w14:paraId="09ABA670" w14:textId="026F6C30" w:rsidR="00726F2A" w:rsidRPr="00EB0D0D" w:rsidRDefault="00726F2A" w:rsidP="008C7C90">
      <w:pPr>
        <w:pStyle w:val="Tekstprzypisudolnego"/>
        <w:tabs>
          <w:tab w:val="left" w:pos="284"/>
        </w:tabs>
        <w:ind w:left="284" w:hanging="284"/>
        <w:rPr>
          <w:rFonts w:ascii="Arial" w:hAnsi="Arial" w:cs="Arial"/>
          <w:sz w:val="18"/>
        </w:rPr>
      </w:pPr>
      <w:r w:rsidRPr="00EB0D0D">
        <w:rPr>
          <w:rStyle w:val="Odwoanieprzypisudolnego"/>
          <w:rFonts w:ascii="Arial" w:hAnsi="Arial" w:cs="Arial"/>
          <w:sz w:val="18"/>
        </w:rPr>
        <w:footnoteRef/>
      </w:r>
      <w:r w:rsidRPr="00EB0D0D">
        <w:rPr>
          <w:rFonts w:ascii="Arial" w:hAnsi="Arial" w:cs="Arial"/>
          <w:sz w:val="18"/>
        </w:rPr>
        <w:t xml:space="preserve"> </w:t>
      </w:r>
      <w:r w:rsidR="008C7C90"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>Należy podać jeśli jednostka fizyczna nie posiada kodu EIC. Jeśli jednostka posiada kod EIC i został podany w</w:t>
      </w:r>
      <w:r w:rsidR="008C7C90">
        <w:rPr>
          <w:rFonts w:ascii="Arial" w:hAnsi="Arial" w:cs="Arial"/>
          <w:sz w:val="18"/>
        </w:rPr>
        <w:t> </w:t>
      </w:r>
      <w:r>
        <w:rPr>
          <w:rFonts w:ascii="Arial" w:hAnsi="Arial" w:cs="Arial"/>
          <w:sz w:val="18"/>
        </w:rPr>
        <w:t xml:space="preserve">załączniku sekcję można pozostawić pustą. </w:t>
      </w:r>
    </w:p>
  </w:footnote>
  <w:footnote w:id="5">
    <w:p w14:paraId="27088489" w14:textId="07960E90" w:rsidR="00726F2A" w:rsidRPr="00EB0D0D" w:rsidRDefault="00726F2A" w:rsidP="008C7C90">
      <w:pPr>
        <w:pStyle w:val="Tekstprzypisudolnego"/>
        <w:tabs>
          <w:tab w:val="left" w:pos="284"/>
        </w:tabs>
        <w:ind w:left="284" w:hanging="284"/>
        <w:rPr>
          <w:rFonts w:ascii="Arial" w:hAnsi="Arial" w:cs="Arial"/>
          <w:sz w:val="18"/>
        </w:rPr>
      </w:pPr>
      <w:r w:rsidRPr="00EB0D0D">
        <w:rPr>
          <w:rStyle w:val="Odwoanieprzypisudolnego"/>
          <w:rFonts w:ascii="Arial" w:hAnsi="Arial" w:cs="Arial"/>
          <w:sz w:val="18"/>
        </w:rPr>
        <w:footnoteRef/>
      </w:r>
      <w:r w:rsidRPr="00EB0D0D">
        <w:rPr>
          <w:rFonts w:ascii="Arial" w:hAnsi="Arial" w:cs="Arial"/>
          <w:sz w:val="18"/>
        </w:rPr>
        <w:t xml:space="preserve"> </w:t>
      </w:r>
      <w:r w:rsidR="008C7C90"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>Należy podać jeśli jednostka fizyczna nie posiada kodu EIC. Jeśli jednostka posiada kod EIC i został podany w</w:t>
      </w:r>
      <w:r w:rsidR="008C7C90">
        <w:rPr>
          <w:rFonts w:ascii="Arial" w:hAnsi="Arial" w:cs="Arial"/>
          <w:sz w:val="18"/>
        </w:rPr>
        <w:t> </w:t>
      </w:r>
      <w:r>
        <w:rPr>
          <w:rFonts w:ascii="Arial" w:hAnsi="Arial" w:cs="Arial"/>
          <w:sz w:val="18"/>
        </w:rPr>
        <w:t xml:space="preserve">załączniku sekcję można pozostawić pustą.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1B027" w14:textId="4F7F856F" w:rsidR="00892A7D" w:rsidRPr="000D7C5F" w:rsidRDefault="00892A7D" w:rsidP="00892A7D">
    <w:pPr>
      <w:rPr>
        <w:rFonts w:ascii="Arial" w:hAnsi="Arial" w:cs="Arial"/>
        <w:sz w:val="20"/>
      </w:rPr>
    </w:pPr>
    <w:r w:rsidRPr="000D7C5F">
      <w:rPr>
        <w:rFonts w:ascii="Arial" w:hAnsi="Arial" w:cs="Arial"/>
        <w:sz w:val="20"/>
      </w:rPr>
      <w:t xml:space="preserve">Zał. </w:t>
    </w:r>
    <w:r w:rsidR="005C0CEC">
      <w:rPr>
        <w:rFonts w:ascii="Arial" w:hAnsi="Arial" w:cs="Arial"/>
        <w:sz w:val="20"/>
      </w:rPr>
      <w:t>7</w:t>
    </w:r>
    <w:r w:rsidRPr="000D7C5F">
      <w:rPr>
        <w:rFonts w:ascii="Arial" w:hAnsi="Arial" w:cs="Arial"/>
        <w:sz w:val="20"/>
      </w:rPr>
      <w:t>.</w:t>
    </w:r>
    <w:r w:rsidR="00474896">
      <w:rPr>
        <w:rFonts w:ascii="Arial" w:hAnsi="Arial" w:cs="Arial"/>
        <w:sz w:val="20"/>
      </w:rPr>
      <w:t>5</w:t>
    </w:r>
    <w:r w:rsidRPr="000D7C5F">
      <w:rPr>
        <w:rFonts w:ascii="Arial" w:hAnsi="Arial" w:cs="Arial"/>
        <w:sz w:val="20"/>
      </w:rPr>
      <w:t xml:space="preserve"> do Regulaminu Rynku Mocy</w:t>
    </w:r>
  </w:p>
  <w:p w14:paraId="192F8217" w14:textId="3A1443B1" w:rsidR="00892A7D" w:rsidRPr="000D7C5F" w:rsidRDefault="004E0FFC" w:rsidP="000D7C5F">
    <w:pPr>
      <w:pStyle w:val="Nagwek"/>
      <w:pBdr>
        <w:bottom w:val="single" w:sz="18" w:space="1" w:color="000000" w:themeColor="text1"/>
      </w:pBdr>
      <w:rPr>
        <w:rFonts w:ascii="Arial" w:hAnsi="Arial" w:cs="Arial"/>
        <w:b/>
        <w:sz w:val="22"/>
      </w:rPr>
    </w:pPr>
    <w:r>
      <w:rPr>
        <w:rFonts w:ascii="Arial" w:hAnsi="Arial" w:cs="Arial"/>
        <w:b/>
        <w:sz w:val="22"/>
      </w:rPr>
      <w:t xml:space="preserve">Zobowiązanie </w:t>
    </w:r>
    <w:r w:rsidR="00135B74">
      <w:rPr>
        <w:rFonts w:ascii="Arial" w:hAnsi="Arial" w:cs="Arial"/>
        <w:b/>
        <w:sz w:val="22"/>
      </w:rPr>
      <w:t xml:space="preserve">do </w:t>
    </w:r>
    <w:r w:rsidR="00135B74" w:rsidRPr="00135B74">
      <w:rPr>
        <w:rFonts w:ascii="Arial" w:hAnsi="Arial" w:cs="Arial"/>
        <w:b/>
        <w:sz w:val="22"/>
      </w:rPr>
      <w:t>przekazywania danych pomiarowo-rozliczeniowych oraz danych o</w:t>
    </w:r>
    <w:r w:rsidR="00135B74">
      <w:rPr>
        <w:rFonts w:ascii="Arial" w:hAnsi="Arial" w:cs="Arial"/>
        <w:b/>
        <w:sz w:val="22"/>
      </w:rPr>
      <w:t> </w:t>
    </w:r>
    <w:r w:rsidR="00135B74" w:rsidRPr="00135B74">
      <w:rPr>
        <w:rFonts w:ascii="Arial" w:hAnsi="Arial" w:cs="Arial"/>
        <w:b/>
        <w:sz w:val="22"/>
      </w:rPr>
      <w:t>składanych przez jednostkę fizyczną zagraniczną ofertach wytwarzania lub redukcji poboru energii elektrycznej</w:t>
    </w:r>
  </w:p>
  <w:p w14:paraId="2B97B540" w14:textId="77777777" w:rsidR="000F4DFD" w:rsidRPr="000D7C5F" w:rsidRDefault="000F4D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241EE"/>
    <w:multiLevelType w:val="hybridMultilevel"/>
    <w:tmpl w:val="C53647DA"/>
    <w:lvl w:ilvl="0" w:tplc="537C1C52">
      <w:start w:val="1"/>
      <w:numFmt w:val="decimal"/>
      <w:lvlText w:val="(%1)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7A095A"/>
    <w:multiLevelType w:val="hybridMultilevel"/>
    <w:tmpl w:val="F0021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360EB8"/>
    <w:multiLevelType w:val="hybridMultilevel"/>
    <w:tmpl w:val="B73AD0E8"/>
    <w:lvl w:ilvl="0" w:tplc="F7A03F90">
      <w:start w:val="1"/>
      <w:numFmt w:val="bullet"/>
      <w:lvlText w:val=""/>
      <w:lvlJc w:val="left"/>
      <w:pPr>
        <w:ind w:left="1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num w:numId="1" w16cid:durableId="88456317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5167402">
    <w:abstractNumId w:val="1"/>
  </w:num>
  <w:num w:numId="3" w16cid:durableId="1766608942">
    <w:abstractNumId w:val="2"/>
  </w:num>
  <w:num w:numId="4" w16cid:durableId="54549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/>
  <w:defaultTabStop w:val="709"/>
  <w:hyphenationZone w:val="425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ED8"/>
    <w:rsid w:val="0001409B"/>
    <w:rsid w:val="0004520A"/>
    <w:rsid w:val="000A23B3"/>
    <w:rsid w:val="000C5CFF"/>
    <w:rsid w:val="000D7C5F"/>
    <w:rsid w:val="000E484B"/>
    <w:rsid w:val="000F4DFD"/>
    <w:rsid w:val="00135B74"/>
    <w:rsid w:val="0015413B"/>
    <w:rsid w:val="00180A3B"/>
    <w:rsid w:val="001E498F"/>
    <w:rsid w:val="001F4508"/>
    <w:rsid w:val="00200DF3"/>
    <w:rsid w:val="0023092B"/>
    <w:rsid w:val="00234B14"/>
    <w:rsid w:val="00236F4F"/>
    <w:rsid w:val="00274AF7"/>
    <w:rsid w:val="002760E4"/>
    <w:rsid w:val="0029008D"/>
    <w:rsid w:val="00292A1B"/>
    <w:rsid w:val="00294CC1"/>
    <w:rsid w:val="002A6CF8"/>
    <w:rsid w:val="002C5E57"/>
    <w:rsid w:val="002E1215"/>
    <w:rsid w:val="002F1035"/>
    <w:rsid w:val="00322BA1"/>
    <w:rsid w:val="00335BB5"/>
    <w:rsid w:val="00385E69"/>
    <w:rsid w:val="003C0461"/>
    <w:rsid w:val="003C3877"/>
    <w:rsid w:val="003C7383"/>
    <w:rsid w:val="003E018C"/>
    <w:rsid w:val="004070A1"/>
    <w:rsid w:val="00454037"/>
    <w:rsid w:val="00454FFC"/>
    <w:rsid w:val="00456CB7"/>
    <w:rsid w:val="0046781A"/>
    <w:rsid w:val="00474896"/>
    <w:rsid w:val="0049007C"/>
    <w:rsid w:val="004B686C"/>
    <w:rsid w:val="004C5B90"/>
    <w:rsid w:val="004E0FFC"/>
    <w:rsid w:val="0052766E"/>
    <w:rsid w:val="00532B1B"/>
    <w:rsid w:val="00554777"/>
    <w:rsid w:val="00575B6A"/>
    <w:rsid w:val="00584313"/>
    <w:rsid w:val="0058519A"/>
    <w:rsid w:val="005A393F"/>
    <w:rsid w:val="005C0CEC"/>
    <w:rsid w:val="005C1846"/>
    <w:rsid w:val="005D0938"/>
    <w:rsid w:val="005D3C29"/>
    <w:rsid w:val="005F4C92"/>
    <w:rsid w:val="00605BE4"/>
    <w:rsid w:val="00617779"/>
    <w:rsid w:val="0062280E"/>
    <w:rsid w:val="00622D35"/>
    <w:rsid w:val="00622EDF"/>
    <w:rsid w:val="00645F80"/>
    <w:rsid w:val="00650EF3"/>
    <w:rsid w:val="00653706"/>
    <w:rsid w:val="00667DAB"/>
    <w:rsid w:val="00677B32"/>
    <w:rsid w:val="00686C84"/>
    <w:rsid w:val="00690E55"/>
    <w:rsid w:val="006D0CD5"/>
    <w:rsid w:val="006E16AE"/>
    <w:rsid w:val="00724207"/>
    <w:rsid w:val="00724CAD"/>
    <w:rsid w:val="00726F2A"/>
    <w:rsid w:val="00750F9A"/>
    <w:rsid w:val="0075119D"/>
    <w:rsid w:val="00783E2D"/>
    <w:rsid w:val="007A462D"/>
    <w:rsid w:val="007F2E11"/>
    <w:rsid w:val="00843A2A"/>
    <w:rsid w:val="00852ED8"/>
    <w:rsid w:val="00856201"/>
    <w:rsid w:val="00892A7D"/>
    <w:rsid w:val="008962EC"/>
    <w:rsid w:val="008A51E9"/>
    <w:rsid w:val="008A5A02"/>
    <w:rsid w:val="008A7A72"/>
    <w:rsid w:val="008C223B"/>
    <w:rsid w:val="008C6783"/>
    <w:rsid w:val="008C7C90"/>
    <w:rsid w:val="008D729E"/>
    <w:rsid w:val="008E0ABE"/>
    <w:rsid w:val="00901AAE"/>
    <w:rsid w:val="00912D77"/>
    <w:rsid w:val="009823FF"/>
    <w:rsid w:val="009979AC"/>
    <w:rsid w:val="009C6EF4"/>
    <w:rsid w:val="00A11F7D"/>
    <w:rsid w:val="00A20F1A"/>
    <w:rsid w:val="00A26238"/>
    <w:rsid w:val="00A50A45"/>
    <w:rsid w:val="00A73F81"/>
    <w:rsid w:val="00A74547"/>
    <w:rsid w:val="00AA0BDD"/>
    <w:rsid w:val="00AC6326"/>
    <w:rsid w:val="00B15092"/>
    <w:rsid w:val="00B154D8"/>
    <w:rsid w:val="00B42DCD"/>
    <w:rsid w:val="00B46099"/>
    <w:rsid w:val="00BE4098"/>
    <w:rsid w:val="00BF352E"/>
    <w:rsid w:val="00C02F15"/>
    <w:rsid w:val="00C76DA2"/>
    <w:rsid w:val="00C81BE7"/>
    <w:rsid w:val="00C85E27"/>
    <w:rsid w:val="00CA4ADC"/>
    <w:rsid w:val="00CB7392"/>
    <w:rsid w:val="00CC06EF"/>
    <w:rsid w:val="00CE1010"/>
    <w:rsid w:val="00CF5253"/>
    <w:rsid w:val="00CF68F2"/>
    <w:rsid w:val="00D04BA1"/>
    <w:rsid w:val="00D07B42"/>
    <w:rsid w:val="00D23C87"/>
    <w:rsid w:val="00D778D2"/>
    <w:rsid w:val="00D80283"/>
    <w:rsid w:val="00DE5AC9"/>
    <w:rsid w:val="00E2184B"/>
    <w:rsid w:val="00E308D6"/>
    <w:rsid w:val="00E332C5"/>
    <w:rsid w:val="00E55AA7"/>
    <w:rsid w:val="00E55AA9"/>
    <w:rsid w:val="00E857E0"/>
    <w:rsid w:val="00EB0D0D"/>
    <w:rsid w:val="00EC1C07"/>
    <w:rsid w:val="00ED23F2"/>
    <w:rsid w:val="00F026D0"/>
    <w:rsid w:val="00F058F7"/>
    <w:rsid w:val="00F17DF7"/>
    <w:rsid w:val="00F26230"/>
    <w:rsid w:val="00F470D0"/>
    <w:rsid w:val="00F64F63"/>
    <w:rsid w:val="00F65F4D"/>
    <w:rsid w:val="00FA3710"/>
    <w:rsid w:val="00FD1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  <w14:docId w14:val="40C7506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1AAE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A51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A51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A51E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51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51E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51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51E9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554777"/>
    <w:pPr>
      <w:spacing w:after="0" w:line="240" w:lineRule="auto"/>
    </w:pPr>
    <w:rPr>
      <w:rFonts w:asciiTheme="minorHAnsi" w:hAnsiTheme="minorHAnsi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E4098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0F4D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4DFD"/>
  </w:style>
  <w:style w:type="paragraph" w:styleId="Stopka">
    <w:name w:val="footer"/>
    <w:basedOn w:val="Normalny"/>
    <w:link w:val="StopkaZnak"/>
    <w:uiPriority w:val="99"/>
    <w:unhideWhenUsed/>
    <w:rsid w:val="000F4D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4DFD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F525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F525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F5253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8C223B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0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4DD8F2-A259-49BE-9926-FC8A492E9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302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2018-03-16T06:58:00Z</dcterms:created>
  <dcterms:modified xsi:type="dcterms:W3CDTF">2025-07-01T10:08:00Z</dcterms:modified>
</cp:coreProperties>
</file>